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22" w:rsidRDefault="00213021" w:rsidP="00A07397">
      <w:pPr>
        <w:spacing w:line="360" w:lineRule="auto"/>
        <w:jc w:val="both"/>
        <w:rPr>
          <w:rFonts w:asciiTheme="majorHAnsi" w:hAnsiTheme="majorHAnsi" w:cstheme="majorHAnsi"/>
          <w:b/>
          <w:lang w:val="lt-LT"/>
        </w:rPr>
      </w:pPr>
      <w:bookmarkStart w:id="0" w:name="_GoBack"/>
      <w:bookmarkEnd w:id="0"/>
      <w:r w:rsidRPr="00C80576">
        <w:rPr>
          <w:rFonts w:asciiTheme="majorHAnsi" w:hAnsiTheme="majorHAnsi" w:cstheme="majorHAnsi"/>
          <w:b/>
          <w:lang w:val="lt-LT"/>
        </w:rPr>
        <w:t>PLAČIAU</w:t>
      </w:r>
    </w:p>
    <w:p w:rsidR="004414F5" w:rsidRPr="00A07397" w:rsidRDefault="00F32AD0" w:rsidP="00A07397">
      <w:pPr>
        <w:spacing w:line="360" w:lineRule="auto"/>
        <w:jc w:val="both"/>
        <w:rPr>
          <w:rFonts w:asciiTheme="majorHAnsi" w:hAnsiTheme="majorHAnsi" w:cstheme="majorHAnsi"/>
          <w:b/>
          <w:lang w:val="lt-LT"/>
        </w:rPr>
      </w:pPr>
      <w:r w:rsidRPr="00A07397">
        <w:rPr>
          <w:rFonts w:asciiTheme="majorHAnsi" w:hAnsiTheme="majorHAnsi" w:cstheme="majorHAnsi"/>
          <w:b/>
          <w:lang w:val="lt-LT"/>
        </w:rPr>
        <w:t>Lietuvos tautinės mažumos</w:t>
      </w:r>
    </w:p>
    <w:p w:rsidR="00F32AD0" w:rsidRPr="00A07397" w:rsidRDefault="00F32AD0" w:rsidP="00A07397">
      <w:pPr>
        <w:pStyle w:val="NoSpacing"/>
        <w:spacing w:line="360" w:lineRule="auto"/>
        <w:jc w:val="both"/>
        <w:rPr>
          <w:rFonts w:asciiTheme="majorHAnsi" w:hAnsiTheme="majorHAnsi" w:cstheme="majorHAnsi"/>
          <w:sz w:val="24"/>
          <w:szCs w:val="24"/>
          <w:lang w:val="lt-LT"/>
        </w:rPr>
      </w:pPr>
    </w:p>
    <w:p w:rsidR="00F32AD0" w:rsidRPr="00A07397" w:rsidRDefault="004414F5" w:rsidP="00A07397">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 xml:space="preserve">2011 m. Lietuvos statistikos departamento duomenimis, šalyje gyvena: 84,2% lietuvių, 6,6% lenkų, 5,8% rusų, 1,2% baltarusių, 0,8% totorių, 0,7% romų, 0,01% </w:t>
      </w:r>
      <w:r w:rsidR="00F32AD0" w:rsidRPr="00A07397">
        <w:rPr>
          <w:rFonts w:asciiTheme="majorHAnsi" w:hAnsiTheme="majorHAnsi" w:cstheme="majorHAnsi"/>
          <w:sz w:val="24"/>
          <w:szCs w:val="24"/>
          <w:lang w:val="lt-LT"/>
        </w:rPr>
        <w:t>k</w:t>
      </w:r>
      <w:r w:rsidRPr="00A07397">
        <w:rPr>
          <w:rFonts w:asciiTheme="majorHAnsi" w:hAnsiTheme="majorHAnsi" w:cstheme="majorHAnsi"/>
          <w:sz w:val="24"/>
          <w:szCs w:val="24"/>
          <w:lang w:val="lt-LT"/>
        </w:rPr>
        <w:t>araim</w:t>
      </w:r>
      <w:r w:rsidR="00F32AD0" w:rsidRPr="00A07397">
        <w:rPr>
          <w:rFonts w:asciiTheme="majorHAnsi" w:hAnsiTheme="majorHAnsi" w:cstheme="majorHAnsi"/>
          <w:sz w:val="24"/>
          <w:szCs w:val="24"/>
          <w:lang w:val="lt-LT"/>
        </w:rPr>
        <w:t>ų</w:t>
      </w:r>
      <w:r w:rsidRPr="00A07397">
        <w:rPr>
          <w:rFonts w:asciiTheme="majorHAnsi" w:hAnsiTheme="majorHAnsi" w:cstheme="majorHAnsi"/>
          <w:sz w:val="24"/>
          <w:szCs w:val="24"/>
          <w:lang w:val="lt-LT"/>
        </w:rPr>
        <w:t xml:space="preserve">. </w:t>
      </w:r>
      <w:r w:rsidR="00F32AD0" w:rsidRPr="00A07397">
        <w:rPr>
          <w:rFonts w:asciiTheme="majorHAnsi" w:hAnsiTheme="majorHAnsi" w:cstheme="majorHAnsi"/>
          <w:sz w:val="24"/>
          <w:szCs w:val="24"/>
          <w:lang w:val="lt-LT"/>
        </w:rPr>
        <w:t>I</w:t>
      </w:r>
      <w:r w:rsidRPr="00A07397">
        <w:rPr>
          <w:rFonts w:asciiTheme="majorHAnsi" w:hAnsiTheme="majorHAnsi" w:cstheme="majorHAnsi"/>
          <w:sz w:val="24"/>
          <w:szCs w:val="24"/>
          <w:lang w:val="lt-LT"/>
        </w:rPr>
        <w:t xml:space="preserve">ki </w:t>
      </w:r>
      <w:r w:rsidR="00F32AD0" w:rsidRPr="00A07397">
        <w:rPr>
          <w:rFonts w:asciiTheme="majorHAnsi" w:hAnsiTheme="majorHAnsi" w:cstheme="majorHAnsi"/>
          <w:sz w:val="24"/>
          <w:szCs w:val="24"/>
          <w:lang w:val="lt-LT"/>
        </w:rPr>
        <w:t>II</w:t>
      </w:r>
      <w:r w:rsidRPr="00A07397">
        <w:rPr>
          <w:rFonts w:asciiTheme="majorHAnsi" w:hAnsiTheme="majorHAnsi" w:cstheme="majorHAnsi"/>
          <w:sz w:val="24"/>
          <w:szCs w:val="24"/>
          <w:lang w:val="lt-LT"/>
        </w:rPr>
        <w:t xml:space="preserve"> pasaulinio karo tragedijos čia gyv</w:t>
      </w:r>
      <w:r w:rsidR="00F32AD0" w:rsidRPr="00A07397">
        <w:rPr>
          <w:rFonts w:asciiTheme="majorHAnsi" w:hAnsiTheme="majorHAnsi" w:cstheme="majorHAnsi"/>
          <w:sz w:val="24"/>
          <w:szCs w:val="24"/>
          <w:lang w:val="lt-LT"/>
        </w:rPr>
        <w:t xml:space="preserve">avo </w:t>
      </w:r>
      <w:r w:rsidRPr="00A07397">
        <w:rPr>
          <w:rFonts w:asciiTheme="majorHAnsi" w:hAnsiTheme="majorHAnsi" w:cstheme="majorHAnsi"/>
          <w:sz w:val="24"/>
          <w:szCs w:val="24"/>
          <w:lang w:val="lt-LT"/>
        </w:rPr>
        <w:t>daugybė žyd</w:t>
      </w:r>
      <w:r w:rsidR="00F32AD0" w:rsidRPr="00A07397">
        <w:rPr>
          <w:rFonts w:asciiTheme="majorHAnsi" w:hAnsiTheme="majorHAnsi" w:cstheme="majorHAnsi"/>
          <w:sz w:val="24"/>
          <w:szCs w:val="24"/>
          <w:lang w:val="lt-LT"/>
        </w:rPr>
        <w:t>iškų</w:t>
      </w:r>
      <w:r w:rsidRPr="00A07397">
        <w:rPr>
          <w:rFonts w:asciiTheme="majorHAnsi" w:hAnsiTheme="majorHAnsi" w:cstheme="majorHAnsi"/>
          <w:sz w:val="24"/>
          <w:szCs w:val="24"/>
          <w:lang w:val="lt-LT"/>
        </w:rPr>
        <w:t xml:space="preserve"> diasporų, šiandien jos sudaro tik 0,1 </w:t>
      </w:r>
      <w:r w:rsidR="00F32AD0" w:rsidRPr="00A07397">
        <w:rPr>
          <w:rFonts w:asciiTheme="majorHAnsi" w:hAnsiTheme="majorHAnsi" w:cstheme="majorHAnsi"/>
          <w:sz w:val="24"/>
          <w:szCs w:val="24"/>
          <w:lang w:val="en-UM"/>
        </w:rPr>
        <w:t>%</w:t>
      </w:r>
      <w:r w:rsidRPr="00A07397">
        <w:rPr>
          <w:rFonts w:asciiTheme="majorHAnsi" w:hAnsiTheme="majorHAnsi" w:cstheme="majorHAnsi"/>
          <w:sz w:val="24"/>
          <w:szCs w:val="24"/>
          <w:lang w:val="lt-LT"/>
        </w:rPr>
        <w:t xml:space="preserve">. </w:t>
      </w:r>
    </w:p>
    <w:p w:rsidR="00F32AD0" w:rsidRPr="00A07397" w:rsidRDefault="00F32AD0" w:rsidP="00A07397">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LTMFEC archyve mums pavyko užfiksuoti beveik visų etninių mažumų autentiško folkloro pavyzdžius, kuriuos gavome organizuojant</w:t>
      </w:r>
      <w:r w:rsidR="00C85A22">
        <w:rPr>
          <w:rFonts w:asciiTheme="majorHAnsi" w:hAnsiTheme="majorHAnsi" w:cstheme="majorHAnsi"/>
          <w:sz w:val="24"/>
          <w:szCs w:val="24"/>
          <w:lang w:val="lt-LT"/>
        </w:rPr>
        <w:t xml:space="preserve"> folkloro ekspedicijas</w:t>
      </w:r>
      <w:r w:rsidR="00A07397" w:rsidRPr="00A07397">
        <w:rPr>
          <w:rFonts w:asciiTheme="majorHAnsi" w:hAnsiTheme="majorHAnsi" w:cstheme="majorHAnsi"/>
          <w:sz w:val="24"/>
          <w:szCs w:val="24"/>
          <w:lang w:val="lt-LT"/>
        </w:rPr>
        <w:t>. Dalis pavyzdžių atrasta</w:t>
      </w:r>
      <w:r w:rsidRPr="00A07397">
        <w:rPr>
          <w:rFonts w:asciiTheme="majorHAnsi" w:hAnsiTheme="majorHAnsi" w:cstheme="majorHAnsi"/>
          <w:sz w:val="24"/>
          <w:szCs w:val="24"/>
          <w:lang w:val="lt-LT"/>
        </w:rPr>
        <w:t xml:space="preserve"> besilankant tradicinės muzikos archyvuose</w:t>
      </w:r>
      <w:r w:rsidR="00A07397" w:rsidRPr="00A07397">
        <w:rPr>
          <w:rFonts w:asciiTheme="majorHAnsi" w:hAnsiTheme="majorHAnsi" w:cstheme="majorHAnsi"/>
          <w:sz w:val="24"/>
          <w:szCs w:val="24"/>
          <w:lang w:val="lt-LT"/>
        </w:rPr>
        <w:t xml:space="preserve"> ir iš privačių asmenų.</w:t>
      </w:r>
    </w:p>
    <w:p w:rsidR="004414F5" w:rsidRPr="00A07397" w:rsidRDefault="004414F5" w:rsidP="004414F5">
      <w:pPr>
        <w:pStyle w:val="NoSpacing"/>
        <w:spacing w:line="360" w:lineRule="auto"/>
        <w:ind w:left="720"/>
        <w:jc w:val="both"/>
        <w:rPr>
          <w:rFonts w:asciiTheme="majorHAnsi" w:hAnsiTheme="majorHAnsi" w:cstheme="majorHAnsi"/>
          <w:b/>
          <w:sz w:val="24"/>
          <w:szCs w:val="24"/>
          <w:lang w:val="lt-LT"/>
        </w:rPr>
      </w:pPr>
    </w:p>
    <w:p w:rsidR="006C6C66" w:rsidRPr="00A07397" w:rsidRDefault="006C6C66" w:rsidP="006C6C66">
      <w:pPr>
        <w:pStyle w:val="NoSpacing"/>
        <w:numPr>
          <w:ilvl w:val="0"/>
          <w:numId w:val="2"/>
        </w:numPr>
        <w:spacing w:line="360" w:lineRule="auto"/>
        <w:jc w:val="both"/>
        <w:rPr>
          <w:rFonts w:asciiTheme="majorHAnsi" w:hAnsiTheme="majorHAnsi" w:cstheme="majorHAnsi"/>
          <w:b/>
          <w:sz w:val="24"/>
          <w:szCs w:val="24"/>
          <w:lang w:val="lt-LT"/>
        </w:rPr>
      </w:pPr>
      <w:r w:rsidRPr="00A07397">
        <w:rPr>
          <w:rFonts w:asciiTheme="majorHAnsi" w:hAnsiTheme="majorHAnsi" w:cstheme="majorHAnsi"/>
          <w:b/>
          <w:sz w:val="24"/>
          <w:szCs w:val="24"/>
          <w:lang w:val="lt-LT"/>
        </w:rPr>
        <w:t>Lenkų folkloras</w:t>
      </w:r>
    </w:p>
    <w:p w:rsidR="00E425DC" w:rsidRPr="00E425DC" w:rsidRDefault="004414F5" w:rsidP="00E425DC">
      <w:pPr>
        <w:pStyle w:val="NoSpacing"/>
        <w:spacing w:line="360" w:lineRule="auto"/>
        <w:jc w:val="both"/>
        <w:rPr>
          <w:rFonts w:asciiTheme="majorHAnsi" w:hAnsiTheme="majorHAnsi" w:cstheme="majorHAnsi"/>
          <w:sz w:val="24"/>
          <w:szCs w:val="24"/>
          <w:lang w:val="lt-LT"/>
        </w:rPr>
      </w:pPr>
      <w:r w:rsidRPr="00E425DC">
        <w:rPr>
          <w:rFonts w:asciiTheme="majorHAnsi" w:hAnsiTheme="majorHAnsi" w:cstheme="majorHAnsi"/>
          <w:sz w:val="24"/>
          <w:szCs w:val="24"/>
          <w:lang w:val="lt-LT"/>
        </w:rPr>
        <w:t>Lenk</w:t>
      </w:r>
      <w:r w:rsidR="00A07397" w:rsidRPr="00E425DC">
        <w:rPr>
          <w:rFonts w:asciiTheme="majorHAnsi" w:hAnsiTheme="majorHAnsi" w:cstheme="majorHAnsi"/>
          <w:sz w:val="24"/>
          <w:szCs w:val="24"/>
          <w:lang w:val="lt-LT"/>
        </w:rPr>
        <w:t>ų</w:t>
      </w:r>
      <w:r w:rsidRPr="00E425DC">
        <w:rPr>
          <w:rFonts w:asciiTheme="majorHAnsi" w:hAnsiTheme="majorHAnsi" w:cstheme="majorHAnsi"/>
          <w:sz w:val="24"/>
          <w:szCs w:val="24"/>
          <w:lang w:val="lt-LT"/>
        </w:rPr>
        <w:t xml:space="preserve"> istorija </w:t>
      </w:r>
      <w:r w:rsidR="00A07397" w:rsidRPr="00E425DC">
        <w:rPr>
          <w:rFonts w:asciiTheme="majorHAnsi" w:hAnsiTheme="majorHAnsi" w:cstheme="majorHAnsi"/>
          <w:sz w:val="24"/>
          <w:szCs w:val="24"/>
          <w:lang w:val="lt-LT"/>
        </w:rPr>
        <w:t xml:space="preserve">Lietuvoje </w:t>
      </w:r>
      <w:r w:rsidRPr="00E425DC">
        <w:rPr>
          <w:rFonts w:asciiTheme="majorHAnsi" w:hAnsiTheme="majorHAnsi" w:cstheme="majorHAnsi"/>
          <w:sz w:val="24"/>
          <w:szCs w:val="24"/>
          <w:lang w:val="lt-LT"/>
        </w:rPr>
        <w:t xml:space="preserve">prasideda XIII – XIV a. Iš pradžių </w:t>
      </w:r>
      <w:r w:rsidR="00A07397" w:rsidRPr="00E425DC">
        <w:rPr>
          <w:rFonts w:asciiTheme="majorHAnsi" w:hAnsiTheme="majorHAnsi" w:cstheme="majorHAnsi"/>
          <w:sz w:val="24"/>
          <w:szCs w:val="24"/>
          <w:lang w:val="lt-LT"/>
        </w:rPr>
        <w:t>tai</w:t>
      </w:r>
      <w:r w:rsidRPr="00E425DC">
        <w:rPr>
          <w:rFonts w:asciiTheme="majorHAnsi" w:hAnsiTheme="majorHAnsi" w:cstheme="majorHAnsi"/>
          <w:sz w:val="24"/>
          <w:szCs w:val="24"/>
          <w:lang w:val="lt-LT"/>
        </w:rPr>
        <w:t xml:space="preserve"> buvo ned</w:t>
      </w:r>
      <w:r w:rsidR="006124C7">
        <w:rPr>
          <w:rFonts w:asciiTheme="majorHAnsi" w:hAnsiTheme="majorHAnsi" w:cstheme="majorHAnsi"/>
          <w:sz w:val="24"/>
          <w:szCs w:val="24"/>
          <w:lang w:val="lt-LT"/>
        </w:rPr>
        <w:t>idelis skaičius</w:t>
      </w:r>
      <w:r w:rsidRPr="00E425DC">
        <w:rPr>
          <w:rFonts w:asciiTheme="majorHAnsi" w:hAnsiTheme="majorHAnsi" w:cstheme="majorHAnsi"/>
          <w:sz w:val="24"/>
          <w:szCs w:val="24"/>
          <w:lang w:val="lt-LT"/>
        </w:rPr>
        <w:t xml:space="preserve"> karo belaisvių, </w:t>
      </w:r>
      <w:r w:rsidR="00A07397" w:rsidRPr="00E425DC">
        <w:rPr>
          <w:rFonts w:asciiTheme="majorHAnsi" w:hAnsiTheme="majorHAnsi" w:cstheme="majorHAnsi"/>
          <w:sz w:val="24"/>
          <w:szCs w:val="24"/>
          <w:lang w:val="lt-LT"/>
        </w:rPr>
        <w:t xml:space="preserve">išbarstytai </w:t>
      </w:r>
      <w:r w:rsidRPr="00E425DC">
        <w:rPr>
          <w:rFonts w:asciiTheme="majorHAnsi" w:hAnsiTheme="majorHAnsi" w:cstheme="majorHAnsi"/>
          <w:sz w:val="24"/>
          <w:szCs w:val="24"/>
          <w:lang w:val="lt-LT"/>
        </w:rPr>
        <w:t xml:space="preserve">kalėjusių </w:t>
      </w:r>
      <w:r w:rsidR="00A07397" w:rsidRPr="00E425DC">
        <w:rPr>
          <w:rFonts w:asciiTheme="majorHAnsi" w:hAnsiTheme="majorHAnsi" w:cstheme="majorHAnsi"/>
          <w:sz w:val="24"/>
          <w:szCs w:val="24"/>
          <w:lang w:val="lt-LT"/>
        </w:rPr>
        <w:t>šalyje</w:t>
      </w:r>
      <w:r w:rsidRPr="00E425DC">
        <w:rPr>
          <w:rFonts w:asciiTheme="majorHAnsi" w:hAnsiTheme="majorHAnsi" w:cstheme="majorHAnsi"/>
          <w:sz w:val="24"/>
          <w:szCs w:val="24"/>
          <w:lang w:val="lt-LT"/>
        </w:rPr>
        <w:t xml:space="preserve">, </w:t>
      </w:r>
      <w:r w:rsidR="00A07397" w:rsidRPr="00E425DC">
        <w:rPr>
          <w:rFonts w:asciiTheme="majorHAnsi" w:hAnsiTheme="majorHAnsi" w:cstheme="majorHAnsi"/>
          <w:sz w:val="24"/>
          <w:szCs w:val="24"/>
          <w:lang w:val="lt-LT"/>
        </w:rPr>
        <w:t>kas</w:t>
      </w:r>
      <w:r w:rsidRPr="00E425DC">
        <w:rPr>
          <w:rFonts w:asciiTheme="majorHAnsi" w:hAnsiTheme="majorHAnsi" w:cstheme="majorHAnsi"/>
          <w:sz w:val="24"/>
          <w:szCs w:val="24"/>
          <w:lang w:val="lt-LT"/>
        </w:rPr>
        <w:t xml:space="preserve"> skatino jų greitą </w:t>
      </w:r>
      <w:r w:rsidR="00A07397" w:rsidRPr="00E425DC">
        <w:rPr>
          <w:rFonts w:asciiTheme="majorHAnsi" w:hAnsiTheme="majorHAnsi" w:cstheme="majorHAnsi"/>
          <w:sz w:val="24"/>
          <w:szCs w:val="24"/>
          <w:lang w:val="lt-LT"/>
        </w:rPr>
        <w:t>asimiliacij</w:t>
      </w:r>
      <w:r w:rsidRPr="00E425DC">
        <w:rPr>
          <w:rFonts w:asciiTheme="majorHAnsi" w:hAnsiTheme="majorHAnsi" w:cstheme="majorHAnsi"/>
          <w:sz w:val="24"/>
          <w:szCs w:val="24"/>
          <w:lang w:val="lt-LT"/>
        </w:rPr>
        <w:t xml:space="preserve">ą. </w:t>
      </w:r>
      <w:r w:rsidR="00A07397" w:rsidRPr="00E425DC">
        <w:rPr>
          <w:rFonts w:asciiTheme="majorHAnsi" w:hAnsiTheme="majorHAnsi" w:cstheme="majorHAnsi"/>
          <w:sz w:val="24"/>
          <w:szCs w:val="24"/>
          <w:lang w:val="lt-LT"/>
        </w:rPr>
        <w:t>Lietuvos didysis kunigaikštis Gediminas siuntė prašymą atvykti lenkų kalbą mokančius pranciškonus</w:t>
      </w:r>
      <w:r w:rsidR="00E425DC" w:rsidRPr="00E425DC">
        <w:rPr>
          <w:rFonts w:asciiTheme="majorHAnsi" w:hAnsiTheme="majorHAnsi" w:cstheme="majorHAnsi"/>
          <w:sz w:val="24"/>
          <w:szCs w:val="24"/>
          <w:lang w:val="lt-LT"/>
        </w:rPr>
        <w:t>, kas rodo ženklų lenkakalbių skaičių sostinėje</w:t>
      </w:r>
      <w:r w:rsidR="000E2DCF" w:rsidRPr="00E425DC">
        <w:rPr>
          <w:rFonts w:asciiTheme="majorHAnsi" w:hAnsiTheme="majorHAnsi" w:cstheme="majorHAnsi"/>
          <w:sz w:val="24"/>
          <w:szCs w:val="24"/>
          <w:lang w:val="lt-LT"/>
        </w:rPr>
        <w:t>.</w:t>
      </w:r>
      <w:r w:rsidR="00A07397" w:rsidRPr="00E425DC">
        <w:rPr>
          <w:rFonts w:asciiTheme="majorHAnsi" w:hAnsiTheme="majorHAnsi" w:cstheme="majorHAnsi"/>
          <w:sz w:val="24"/>
          <w:szCs w:val="24"/>
          <w:lang w:val="lt-LT"/>
        </w:rPr>
        <w:t xml:space="preserve"> </w:t>
      </w:r>
    </w:p>
    <w:p w:rsidR="00E425DC" w:rsidRPr="00E425DC" w:rsidRDefault="000E2DCF" w:rsidP="00E425DC">
      <w:pPr>
        <w:pStyle w:val="NoSpacing"/>
        <w:spacing w:line="360" w:lineRule="auto"/>
        <w:jc w:val="both"/>
        <w:rPr>
          <w:rFonts w:asciiTheme="majorHAnsi" w:hAnsiTheme="majorHAnsi" w:cstheme="majorHAnsi"/>
          <w:sz w:val="24"/>
          <w:szCs w:val="24"/>
          <w:lang w:val="lt-LT"/>
        </w:rPr>
      </w:pPr>
      <w:r w:rsidRPr="00E425DC">
        <w:rPr>
          <w:rFonts w:asciiTheme="majorHAnsi" w:hAnsiTheme="majorHAnsi" w:cstheme="majorHAnsi"/>
          <w:sz w:val="24"/>
          <w:szCs w:val="24"/>
          <w:lang w:val="lt-LT"/>
        </w:rPr>
        <w:t>Jogailai atsisėdus į Lenkijos karaliaus sostą (1386 m.), Lietuva buvo pakrikštyta (1387 m.)</w:t>
      </w:r>
      <w:r w:rsidR="00A07397" w:rsidRPr="00E425DC">
        <w:rPr>
          <w:rFonts w:asciiTheme="majorHAnsi" w:hAnsiTheme="majorHAnsi" w:cstheme="majorHAnsi"/>
          <w:sz w:val="24"/>
          <w:szCs w:val="24"/>
          <w:lang w:val="lt-LT"/>
        </w:rPr>
        <w:t>, atsirado lenkų dvasininkų, bajorų, pirklių ir miestiečių. Migracijos</w:t>
      </w:r>
      <w:r w:rsidR="004414F5" w:rsidRPr="00E425DC">
        <w:rPr>
          <w:rFonts w:asciiTheme="majorHAnsi" w:hAnsiTheme="majorHAnsi" w:cstheme="majorHAnsi"/>
          <w:sz w:val="24"/>
          <w:szCs w:val="24"/>
          <w:lang w:val="lt-LT"/>
        </w:rPr>
        <w:t xml:space="preserve"> procesą inicijavo Liublino unija (1569 m.)</w:t>
      </w:r>
      <w:r w:rsidRPr="00E425DC">
        <w:rPr>
          <w:rFonts w:asciiTheme="majorHAnsi" w:hAnsiTheme="majorHAnsi" w:cstheme="majorHAnsi"/>
          <w:sz w:val="24"/>
          <w:szCs w:val="24"/>
          <w:lang w:val="lt-LT"/>
        </w:rPr>
        <w:t>. Vėliau abi šalys turėjo ilgus metus bendros istorijos:</w:t>
      </w:r>
      <w:r w:rsidR="004414F5" w:rsidRPr="00E425DC">
        <w:rPr>
          <w:rFonts w:asciiTheme="majorHAnsi" w:hAnsiTheme="majorHAnsi" w:cstheme="majorHAnsi"/>
          <w:sz w:val="24"/>
          <w:szCs w:val="24"/>
          <w:lang w:val="lt-LT"/>
        </w:rPr>
        <w:t xml:space="preserve"> valdant carinei Rusijai (1795–1914)</w:t>
      </w:r>
      <w:r w:rsidR="00A07397" w:rsidRPr="00E425DC">
        <w:rPr>
          <w:rFonts w:asciiTheme="majorHAnsi" w:hAnsiTheme="majorHAnsi" w:cstheme="majorHAnsi"/>
          <w:sz w:val="24"/>
          <w:szCs w:val="24"/>
          <w:lang w:val="lt-LT"/>
        </w:rPr>
        <w:t>, o</w:t>
      </w:r>
      <w:r w:rsidR="004414F5" w:rsidRPr="00E425DC">
        <w:rPr>
          <w:rFonts w:asciiTheme="majorHAnsi" w:hAnsiTheme="majorHAnsi" w:cstheme="majorHAnsi"/>
          <w:sz w:val="24"/>
          <w:szCs w:val="24"/>
          <w:lang w:val="lt-LT"/>
        </w:rPr>
        <w:t xml:space="preserve"> </w:t>
      </w:r>
      <w:r w:rsidR="00A07397" w:rsidRPr="00E425DC">
        <w:rPr>
          <w:rFonts w:asciiTheme="majorHAnsi" w:hAnsiTheme="majorHAnsi" w:cstheme="majorHAnsi"/>
          <w:sz w:val="24"/>
          <w:szCs w:val="24"/>
          <w:lang w:val="lt-LT"/>
        </w:rPr>
        <w:t>vėliau</w:t>
      </w:r>
      <w:r w:rsidR="004414F5" w:rsidRPr="00E425DC">
        <w:rPr>
          <w:rFonts w:asciiTheme="majorHAnsi" w:hAnsiTheme="majorHAnsi" w:cstheme="majorHAnsi"/>
          <w:sz w:val="24"/>
          <w:szCs w:val="24"/>
          <w:lang w:val="lt-LT"/>
        </w:rPr>
        <w:t xml:space="preserve"> Lenkijai (1920–1939). </w:t>
      </w:r>
      <w:r w:rsidR="009F2851" w:rsidRPr="00E425DC">
        <w:rPr>
          <w:rFonts w:asciiTheme="majorHAnsi" w:hAnsiTheme="majorHAnsi" w:cstheme="majorHAnsi"/>
          <w:sz w:val="24"/>
          <w:szCs w:val="24"/>
          <w:lang w:val="lt-LT"/>
        </w:rPr>
        <w:t xml:space="preserve">Istoriškai migracija tarp šalių tai didėjo, tai silpnėjo. Daugiausiai įtakos </w:t>
      </w:r>
      <w:r w:rsidR="00E425DC" w:rsidRPr="00E425DC">
        <w:rPr>
          <w:rFonts w:asciiTheme="majorHAnsi" w:hAnsiTheme="majorHAnsi" w:cstheme="majorHAnsi"/>
          <w:sz w:val="24"/>
          <w:szCs w:val="24"/>
          <w:lang w:val="lt-LT"/>
        </w:rPr>
        <w:t xml:space="preserve">jos skaičiui </w:t>
      </w:r>
      <w:r w:rsidR="009F2851" w:rsidRPr="00E425DC">
        <w:rPr>
          <w:rFonts w:asciiTheme="majorHAnsi" w:hAnsiTheme="majorHAnsi" w:cstheme="majorHAnsi"/>
          <w:sz w:val="24"/>
          <w:szCs w:val="24"/>
          <w:lang w:val="lt-LT"/>
        </w:rPr>
        <w:t>turėjo migruojanti dvasininkija, mišrios Lenkijos ir Lietuvo</w:t>
      </w:r>
      <w:r w:rsidR="00E425DC" w:rsidRPr="00E425DC">
        <w:rPr>
          <w:rFonts w:asciiTheme="majorHAnsi" w:hAnsiTheme="majorHAnsi" w:cstheme="majorHAnsi"/>
          <w:sz w:val="24"/>
          <w:szCs w:val="24"/>
          <w:lang w:val="lt-LT"/>
        </w:rPr>
        <w:t>s bajorijos santuoko</w:t>
      </w:r>
      <w:r w:rsidR="009F2851" w:rsidRPr="00E425DC">
        <w:rPr>
          <w:rFonts w:asciiTheme="majorHAnsi" w:hAnsiTheme="majorHAnsi" w:cstheme="majorHAnsi"/>
          <w:sz w:val="24"/>
          <w:szCs w:val="24"/>
          <w:lang w:val="lt-LT"/>
        </w:rPr>
        <w:t>s</w:t>
      </w:r>
      <w:r w:rsidR="00E425DC" w:rsidRPr="00E425DC">
        <w:rPr>
          <w:rFonts w:asciiTheme="majorHAnsi" w:hAnsiTheme="majorHAnsi" w:cstheme="majorHAnsi"/>
          <w:sz w:val="24"/>
          <w:szCs w:val="24"/>
          <w:lang w:val="lt-LT"/>
        </w:rPr>
        <w:t xml:space="preserve">, pirkliai. </w:t>
      </w:r>
    </w:p>
    <w:p w:rsidR="00E425DC" w:rsidRPr="00E425DC" w:rsidRDefault="00E425DC" w:rsidP="00E425DC">
      <w:pPr>
        <w:pStyle w:val="NoSpacing"/>
        <w:spacing w:line="360" w:lineRule="auto"/>
        <w:jc w:val="both"/>
        <w:rPr>
          <w:rFonts w:asciiTheme="majorHAnsi" w:hAnsiTheme="majorHAnsi" w:cstheme="majorHAnsi"/>
          <w:sz w:val="24"/>
          <w:szCs w:val="24"/>
          <w:lang w:val="lt-LT"/>
        </w:rPr>
      </w:pPr>
      <w:r w:rsidRPr="00E425DC">
        <w:rPr>
          <w:rFonts w:asciiTheme="majorHAnsi" w:hAnsiTheme="majorHAnsi" w:cstheme="majorHAnsi"/>
          <w:sz w:val="24"/>
          <w:szCs w:val="24"/>
          <w:lang w:val="lt-LT"/>
        </w:rPr>
        <w:t xml:space="preserve">Nuo XVI a. lenkiškai Lietuvoje pradėjo kalbėti ne tik čia gyvenantys lenkai. </w:t>
      </w:r>
      <w:r w:rsidR="004414F5" w:rsidRPr="00E425DC">
        <w:rPr>
          <w:rFonts w:asciiTheme="majorHAnsi" w:hAnsiTheme="majorHAnsi" w:cstheme="majorHAnsi"/>
          <w:sz w:val="24"/>
          <w:szCs w:val="24"/>
          <w:lang w:val="lt-LT"/>
        </w:rPr>
        <w:t xml:space="preserve">Po Liublino unijos lenkų kalba iš pradžių sustiprėjo </w:t>
      </w:r>
      <w:r w:rsidR="009F2851" w:rsidRPr="00E425DC">
        <w:rPr>
          <w:rFonts w:asciiTheme="majorHAnsi" w:hAnsiTheme="majorHAnsi" w:cstheme="majorHAnsi"/>
          <w:sz w:val="24"/>
          <w:szCs w:val="24"/>
          <w:lang w:val="lt-LT"/>
        </w:rPr>
        <w:t>bajorų</w:t>
      </w:r>
      <w:r w:rsidR="004414F5" w:rsidRPr="00E425DC">
        <w:rPr>
          <w:rFonts w:asciiTheme="majorHAnsi" w:hAnsiTheme="majorHAnsi" w:cstheme="majorHAnsi"/>
          <w:sz w:val="24"/>
          <w:szCs w:val="24"/>
          <w:lang w:val="lt-LT"/>
        </w:rPr>
        <w:t xml:space="preserve"> šeimose, o paskui didžiuosiuose miestuose - ypač sostinėje. Valstiečiai lenkiškai pradėjo kalbėti tik XVIII a. Tiesa, dauguma perėmė baltarusių kalbą, tiksliau jos variantą, </w:t>
      </w:r>
      <w:r w:rsidR="000E2DCF" w:rsidRPr="00E425DC">
        <w:rPr>
          <w:rFonts w:asciiTheme="majorHAnsi" w:hAnsiTheme="majorHAnsi" w:cstheme="majorHAnsi"/>
          <w:sz w:val="24"/>
          <w:szCs w:val="24"/>
          <w:lang w:val="lt-LT"/>
        </w:rPr>
        <w:t>šnektą</w:t>
      </w:r>
      <w:r w:rsidR="004414F5" w:rsidRPr="00E425DC">
        <w:rPr>
          <w:rFonts w:asciiTheme="majorHAnsi" w:hAnsiTheme="majorHAnsi" w:cstheme="majorHAnsi"/>
          <w:sz w:val="24"/>
          <w:szCs w:val="24"/>
          <w:lang w:val="lt-LT"/>
        </w:rPr>
        <w:t>.</w:t>
      </w:r>
    </w:p>
    <w:p w:rsidR="00164319" w:rsidRDefault="00A07397" w:rsidP="00164319">
      <w:pPr>
        <w:pStyle w:val="NoSpacing"/>
        <w:spacing w:line="360" w:lineRule="auto"/>
        <w:jc w:val="both"/>
        <w:rPr>
          <w:rFonts w:asciiTheme="majorHAnsi" w:hAnsiTheme="majorHAnsi" w:cstheme="majorHAnsi"/>
          <w:sz w:val="24"/>
          <w:szCs w:val="24"/>
          <w:lang w:val="lt-LT"/>
        </w:rPr>
      </w:pPr>
      <w:r w:rsidRPr="00E425DC">
        <w:rPr>
          <w:rFonts w:asciiTheme="majorHAnsi" w:hAnsiTheme="majorHAnsi" w:cstheme="majorHAnsi"/>
          <w:spacing w:val="2"/>
          <w:sz w:val="24"/>
          <w:szCs w:val="24"/>
          <w:lang w:val="lt-LT"/>
        </w:rPr>
        <w:t>Amžiams bėgant</w:t>
      </w:r>
      <w:r w:rsidR="006124C7">
        <w:rPr>
          <w:rFonts w:asciiTheme="majorHAnsi" w:hAnsiTheme="majorHAnsi" w:cstheme="majorHAnsi"/>
          <w:spacing w:val="2"/>
          <w:sz w:val="24"/>
          <w:szCs w:val="24"/>
          <w:lang w:val="lt-LT"/>
        </w:rPr>
        <w:t>,</w:t>
      </w:r>
      <w:r w:rsidRPr="00E425DC">
        <w:rPr>
          <w:rFonts w:asciiTheme="majorHAnsi" w:hAnsiTheme="majorHAnsi" w:cstheme="majorHAnsi"/>
          <w:spacing w:val="2"/>
          <w:sz w:val="24"/>
          <w:szCs w:val="24"/>
          <w:lang w:val="lt-LT"/>
        </w:rPr>
        <w:t xml:space="preserve"> besikeičiant</w:t>
      </w:r>
      <w:r w:rsidR="006124C7">
        <w:rPr>
          <w:rFonts w:asciiTheme="majorHAnsi" w:hAnsiTheme="majorHAnsi" w:cstheme="majorHAnsi"/>
          <w:spacing w:val="2"/>
          <w:sz w:val="24"/>
          <w:szCs w:val="24"/>
          <w:lang w:val="lt-LT"/>
        </w:rPr>
        <w:t>is lenkų bendruomenė</w:t>
      </w:r>
      <w:r w:rsidRPr="00E425DC">
        <w:rPr>
          <w:rFonts w:asciiTheme="majorHAnsi" w:hAnsiTheme="majorHAnsi" w:cstheme="majorHAnsi"/>
          <w:spacing w:val="2"/>
          <w:sz w:val="24"/>
          <w:szCs w:val="24"/>
          <w:lang w:val="lt-LT"/>
        </w:rPr>
        <w:t xml:space="preserve">s dydis vis kito. 2011 metais Lietuvos gyventojų ir būstų surašymo duomenimis, šalyje gyveno 200 317 lenkų. Didžiausia lenkų tautybės gyventojų dalis gyvena Šalčininkų (77,8 </w:t>
      </w:r>
      <w:r w:rsidRPr="00E425DC">
        <w:rPr>
          <w:rFonts w:asciiTheme="majorHAnsi" w:hAnsiTheme="majorHAnsi" w:cstheme="majorHAnsi"/>
          <w:spacing w:val="2"/>
          <w:sz w:val="24"/>
          <w:szCs w:val="24"/>
          <w:lang w:val="en-UM"/>
        </w:rPr>
        <w:t>%</w:t>
      </w:r>
      <w:r w:rsidRPr="00E425DC">
        <w:rPr>
          <w:rFonts w:asciiTheme="majorHAnsi" w:hAnsiTheme="majorHAnsi" w:cstheme="majorHAnsi"/>
          <w:spacing w:val="2"/>
          <w:sz w:val="24"/>
          <w:szCs w:val="24"/>
          <w:lang w:val="lt-LT"/>
        </w:rPr>
        <w:t xml:space="preserve">), Vilniaus (52,1 </w:t>
      </w:r>
      <w:r w:rsidRPr="00E425DC">
        <w:rPr>
          <w:rFonts w:asciiTheme="majorHAnsi" w:hAnsiTheme="majorHAnsi" w:cstheme="majorHAnsi"/>
          <w:spacing w:val="2"/>
          <w:sz w:val="24"/>
          <w:szCs w:val="24"/>
          <w:lang w:val="en-UM"/>
        </w:rPr>
        <w:t>%</w:t>
      </w:r>
      <w:r w:rsidRPr="00E425DC">
        <w:rPr>
          <w:rFonts w:asciiTheme="majorHAnsi" w:hAnsiTheme="majorHAnsi" w:cstheme="majorHAnsi"/>
          <w:spacing w:val="2"/>
          <w:sz w:val="24"/>
          <w:szCs w:val="24"/>
          <w:lang w:val="lt-LT"/>
        </w:rPr>
        <w:t xml:space="preserve">.), Trakų (30,1 </w:t>
      </w:r>
      <w:r w:rsidRPr="00E425DC">
        <w:rPr>
          <w:rFonts w:asciiTheme="majorHAnsi" w:hAnsiTheme="majorHAnsi" w:cstheme="majorHAnsi"/>
          <w:spacing w:val="2"/>
          <w:sz w:val="24"/>
          <w:szCs w:val="24"/>
          <w:lang w:val="en-UM"/>
        </w:rPr>
        <w:t>%</w:t>
      </w:r>
      <w:r w:rsidRPr="00E425DC">
        <w:rPr>
          <w:rFonts w:asciiTheme="majorHAnsi" w:hAnsiTheme="majorHAnsi" w:cstheme="majorHAnsi"/>
          <w:spacing w:val="2"/>
          <w:sz w:val="24"/>
          <w:szCs w:val="24"/>
          <w:lang w:val="lt-LT"/>
        </w:rPr>
        <w:t xml:space="preserve">) ir Švenčionių (26 </w:t>
      </w:r>
      <w:r w:rsidRPr="00E425DC">
        <w:rPr>
          <w:rFonts w:asciiTheme="majorHAnsi" w:hAnsiTheme="majorHAnsi" w:cstheme="majorHAnsi"/>
          <w:spacing w:val="2"/>
          <w:sz w:val="24"/>
          <w:szCs w:val="24"/>
          <w:lang w:val="en-UM"/>
        </w:rPr>
        <w:t>%</w:t>
      </w:r>
      <w:r w:rsidRPr="00E425DC">
        <w:rPr>
          <w:rFonts w:asciiTheme="majorHAnsi" w:hAnsiTheme="majorHAnsi" w:cstheme="majorHAnsi"/>
          <w:spacing w:val="2"/>
          <w:sz w:val="24"/>
          <w:szCs w:val="24"/>
          <w:lang w:val="lt-LT"/>
        </w:rPr>
        <w:t xml:space="preserve">) rajonų savivaldybėse. </w:t>
      </w:r>
      <w:r w:rsidR="00164319" w:rsidRPr="00E425DC">
        <w:rPr>
          <w:rFonts w:asciiTheme="majorHAnsi" w:hAnsiTheme="majorHAnsi" w:cstheme="majorHAnsi"/>
          <w:sz w:val="24"/>
          <w:szCs w:val="24"/>
          <w:lang w:val="lt-LT"/>
        </w:rPr>
        <w:t>Vilniaus rajone gyvena 59,4% lietuvių, likusi dalis yra tautinės mažumos: 23% lenkų, 10,3% rusų, 3,2% baltarusių.</w:t>
      </w:r>
    </w:p>
    <w:p w:rsidR="00AB1057" w:rsidRDefault="00AB1057" w:rsidP="00AB1057">
      <w:pPr>
        <w:pStyle w:val="NoSpacing"/>
        <w:spacing w:line="360" w:lineRule="auto"/>
        <w:jc w:val="both"/>
        <w:rPr>
          <w:rFonts w:asciiTheme="majorHAnsi" w:hAnsiTheme="majorHAnsi" w:cstheme="majorHAnsi"/>
          <w:sz w:val="24"/>
          <w:szCs w:val="24"/>
          <w:lang w:val="lt-LT"/>
        </w:rPr>
      </w:pPr>
      <w:r w:rsidRPr="004859E9">
        <w:rPr>
          <w:rFonts w:asciiTheme="majorHAnsi" w:hAnsiTheme="majorHAnsi" w:cstheme="majorHAnsi"/>
          <w:sz w:val="24"/>
          <w:szCs w:val="24"/>
          <w:lang w:val="lt-LT"/>
        </w:rPr>
        <w:t>L</w:t>
      </w:r>
      <w:r w:rsidR="009B4B46">
        <w:rPr>
          <w:rFonts w:asciiTheme="majorHAnsi" w:hAnsiTheme="majorHAnsi" w:cstheme="majorHAnsi"/>
          <w:sz w:val="24"/>
          <w:szCs w:val="24"/>
          <w:lang w:val="lt-LT"/>
        </w:rPr>
        <w:t>ietuvos tautinių mažumų folkloro</w:t>
      </w:r>
      <w:r w:rsidRPr="004859E9">
        <w:rPr>
          <w:rFonts w:asciiTheme="majorHAnsi" w:hAnsiTheme="majorHAnsi" w:cstheme="majorHAnsi"/>
          <w:sz w:val="24"/>
          <w:szCs w:val="24"/>
          <w:lang w:val="lt-LT"/>
        </w:rPr>
        <w:t xml:space="preserve"> ir etnografijos centras </w:t>
      </w:r>
      <w:r>
        <w:rPr>
          <w:rFonts w:asciiTheme="majorHAnsi" w:hAnsiTheme="majorHAnsi" w:cstheme="majorHAnsi"/>
          <w:sz w:val="24"/>
          <w:szCs w:val="24"/>
          <w:lang w:val="lt-LT"/>
        </w:rPr>
        <w:t>išleido:</w:t>
      </w:r>
    </w:p>
    <w:p w:rsidR="004859E9" w:rsidRPr="004859E9" w:rsidRDefault="004859E9" w:rsidP="004859E9">
      <w:pPr>
        <w:pStyle w:val="NoSpacing"/>
        <w:spacing w:line="360" w:lineRule="auto"/>
        <w:jc w:val="both"/>
        <w:rPr>
          <w:rFonts w:asciiTheme="majorHAnsi" w:hAnsiTheme="majorHAnsi" w:cstheme="majorHAnsi"/>
          <w:sz w:val="24"/>
          <w:szCs w:val="24"/>
          <w:lang w:val="lt-LT"/>
        </w:rPr>
      </w:pPr>
      <w:r w:rsidRPr="004859E9">
        <w:rPr>
          <w:rFonts w:asciiTheme="majorHAnsi" w:hAnsiTheme="majorHAnsi" w:cstheme="majorHAnsi"/>
          <w:sz w:val="24"/>
          <w:szCs w:val="24"/>
          <w:lang w:val="lt-LT"/>
        </w:rPr>
        <w:t>CD ,,Lietuvos tautinių mažumų tradicinė muzika“, 2007;</w:t>
      </w:r>
    </w:p>
    <w:p w:rsidR="004859E9" w:rsidRPr="004859E9" w:rsidRDefault="004859E9" w:rsidP="004859E9">
      <w:pPr>
        <w:pStyle w:val="NoSpacing"/>
        <w:spacing w:line="360" w:lineRule="auto"/>
        <w:jc w:val="both"/>
        <w:rPr>
          <w:rFonts w:asciiTheme="majorHAnsi" w:hAnsiTheme="majorHAnsi" w:cstheme="majorHAnsi"/>
          <w:sz w:val="24"/>
          <w:szCs w:val="24"/>
          <w:lang w:val="lt-LT"/>
        </w:rPr>
      </w:pPr>
      <w:r w:rsidRPr="004859E9">
        <w:rPr>
          <w:rFonts w:asciiTheme="majorHAnsi" w:hAnsiTheme="majorHAnsi" w:cstheme="majorHAnsi"/>
          <w:sz w:val="24"/>
          <w:szCs w:val="24"/>
          <w:lang w:val="lt-LT"/>
        </w:rPr>
        <w:lastRenderedPageBreak/>
        <w:t>CD „Lietuvos tautinių mažumų tradicinės muzikos antologija – I. Lietuvos lenkų tradicinė muzika“, Vilnius, 2012.</w:t>
      </w:r>
    </w:p>
    <w:p w:rsidR="006C6C66" w:rsidRPr="00A07397" w:rsidRDefault="006C6C66" w:rsidP="006C6C66">
      <w:pPr>
        <w:spacing w:line="360" w:lineRule="auto"/>
        <w:jc w:val="both"/>
        <w:rPr>
          <w:rFonts w:asciiTheme="majorHAnsi" w:hAnsiTheme="majorHAnsi" w:cstheme="majorHAnsi"/>
          <w:bCs/>
          <w:lang w:val="lt-LT"/>
        </w:rPr>
      </w:pPr>
    </w:p>
    <w:p w:rsidR="006C6C66" w:rsidRPr="00A07397" w:rsidRDefault="006C6C66" w:rsidP="006C6C66">
      <w:pPr>
        <w:pStyle w:val="NoSpacing"/>
        <w:spacing w:line="360" w:lineRule="auto"/>
        <w:jc w:val="both"/>
        <w:rPr>
          <w:rFonts w:asciiTheme="majorHAnsi" w:hAnsiTheme="majorHAnsi" w:cstheme="majorHAnsi"/>
          <w:b/>
          <w:bCs/>
          <w:sz w:val="24"/>
          <w:szCs w:val="24"/>
          <w:lang w:val="lt-LT"/>
        </w:rPr>
      </w:pPr>
      <w:r w:rsidRPr="00A07397">
        <w:rPr>
          <w:rFonts w:asciiTheme="majorHAnsi" w:hAnsiTheme="majorHAnsi" w:cstheme="majorHAnsi"/>
          <w:b/>
          <w:bCs/>
          <w:sz w:val="24"/>
          <w:szCs w:val="24"/>
          <w:lang w:val="lt-LT"/>
        </w:rPr>
        <w:t>Acd 8 – 17, Acd 9 – 13, Acd 9</w:t>
      </w:r>
      <w:r w:rsidR="009B4B46">
        <w:rPr>
          <w:rFonts w:asciiTheme="majorHAnsi" w:hAnsiTheme="majorHAnsi" w:cstheme="majorHAnsi"/>
          <w:b/>
          <w:bCs/>
          <w:sz w:val="24"/>
          <w:szCs w:val="24"/>
          <w:lang w:val="lt-LT"/>
        </w:rPr>
        <w:t xml:space="preserve"> </w:t>
      </w:r>
      <w:r w:rsidR="009B4B46" w:rsidRPr="00A07397">
        <w:rPr>
          <w:rFonts w:asciiTheme="majorHAnsi" w:hAnsiTheme="majorHAnsi" w:cstheme="majorHAnsi"/>
          <w:b/>
          <w:bCs/>
          <w:sz w:val="24"/>
          <w:szCs w:val="24"/>
          <w:lang w:val="lt-LT"/>
        </w:rPr>
        <w:t xml:space="preserve">– </w:t>
      </w:r>
      <w:r w:rsidRPr="00A07397">
        <w:rPr>
          <w:rFonts w:asciiTheme="majorHAnsi" w:hAnsiTheme="majorHAnsi" w:cstheme="majorHAnsi"/>
          <w:b/>
          <w:bCs/>
          <w:sz w:val="24"/>
          <w:szCs w:val="24"/>
          <w:lang w:val="lt-LT"/>
        </w:rPr>
        <w:t>14, Acd 9 – 17. Lietuvos lenkų, rusų ir baltarusių dainos.</w:t>
      </w:r>
    </w:p>
    <w:p w:rsidR="006C6C66" w:rsidRPr="00A07397" w:rsidRDefault="009B4B46" w:rsidP="006C6C66">
      <w:pPr>
        <w:pStyle w:val="NoSpacing"/>
        <w:spacing w:line="360" w:lineRule="auto"/>
        <w:jc w:val="both"/>
        <w:rPr>
          <w:rFonts w:asciiTheme="majorHAnsi" w:hAnsiTheme="majorHAnsi" w:cstheme="majorHAnsi"/>
          <w:sz w:val="24"/>
          <w:szCs w:val="24"/>
          <w:lang w:val="lt-LT"/>
        </w:rPr>
      </w:pPr>
      <w:r>
        <w:rPr>
          <w:rFonts w:asciiTheme="majorHAnsi" w:hAnsiTheme="majorHAnsi" w:cstheme="majorHAnsi"/>
          <w:sz w:val="24"/>
          <w:szCs w:val="24"/>
          <w:lang w:val="lt-LT"/>
        </w:rPr>
        <w:t>Ši</w:t>
      </w:r>
      <w:r w:rsidR="006C6C66" w:rsidRPr="00A07397">
        <w:rPr>
          <w:rFonts w:asciiTheme="majorHAnsi" w:hAnsiTheme="majorHAnsi" w:cstheme="majorHAnsi"/>
          <w:sz w:val="24"/>
          <w:szCs w:val="24"/>
          <w:lang w:val="lt-LT"/>
        </w:rPr>
        <w:t>ose laikmenose užfiksuotos dainos iš 1973 m. ekspedicijos</w:t>
      </w:r>
      <w:r>
        <w:rPr>
          <w:rFonts w:asciiTheme="majorHAnsi" w:hAnsiTheme="majorHAnsi" w:cstheme="majorHAnsi"/>
          <w:sz w:val="24"/>
          <w:szCs w:val="24"/>
          <w:lang w:val="lt-LT"/>
        </w:rPr>
        <w:t xml:space="preserve"> vykusios</w:t>
      </w:r>
      <w:r w:rsidR="006C6C66" w:rsidRPr="00A07397">
        <w:rPr>
          <w:rFonts w:asciiTheme="majorHAnsi" w:hAnsiTheme="majorHAnsi" w:cstheme="majorHAnsi"/>
          <w:sz w:val="24"/>
          <w:szCs w:val="24"/>
          <w:lang w:val="lt-LT"/>
        </w:rPr>
        <w:t xml:space="preserve"> Trakų rajono kaimuose, daugiausia Aukštadvario apylinkėse. Ekspedicijos nariai </w:t>
      </w:r>
      <w:r>
        <w:rPr>
          <w:rFonts w:asciiTheme="majorHAnsi" w:hAnsiTheme="majorHAnsi" w:cstheme="majorHAnsi"/>
          <w:sz w:val="24"/>
          <w:szCs w:val="24"/>
          <w:lang w:val="lt-LT"/>
        </w:rPr>
        <w:t xml:space="preserve">- </w:t>
      </w:r>
      <w:r w:rsidR="006C6C66" w:rsidRPr="00A07397">
        <w:rPr>
          <w:rFonts w:asciiTheme="majorHAnsi" w:hAnsiTheme="majorHAnsi" w:cstheme="majorHAnsi"/>
          <w:sz w:val="24"/>
          <w:szCs w:val="24"/>
          <w:lang w:val="lt-LT"/>
        </w:rPr>
        <w:t>LM</w:t>
      </w:r>
      <w:r>
        <w:rPr>
          <w:rFonts w:asciiTheme="majorHAnsi" w:hAnsiTheme="majorHAnsi" w:cstheme="majorHAnsi"/>
          <w:sz w:val="24"/>
          <w:szCs w:val="24"/>
          <w:lang w:val="lt-LT"/>
        </w:rPr>
        <w:t>T</w:t>
      </w:r>
      <w:r w:rsidR="006C6C66" w:rsidRPr="00A07397">
        <w:rPr>
          <w:rFonts w:asciiTheme="majorHAnsi" w:hAnsiTheme="majorHAnsi" w:cstheme="majorHAnsi"/>
          <w:sz w:val="24"/>
          <w:szCs w:val="24"/>
          <w:lang w:val="lt-LT"/>
        </w:rPr>
        <w:t xml:space="preserve">A dėstytojai ir studentai. </w:t>
      </w:r>
    </w:p>
    <w:p w:rsidR="006C6C66" w:rsidRPr="00A07397" w:rsidRDefault="006C6C66" w:rsidP="006C6C66">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LTMFEC archyve įrašai saugomi nuo 2005 metų.</w:t>
      </w:r>
    </w:p>
    <w:p w:rsidR="006C6C66" w:rsidRPr="00A07397" w:rsidRDefault="006C6C66" w:rsidP="006C6C66">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Įvairūs atlikėjai, daugiausia moterys, įdainavo itin įdomias apeigines dainas. Dauguma jų</w:t>
      </w:r>
      <w:r w:rsidR="009B4B46">
        <w:rPr>
          <w:rFonts w:asciiTheme="majorHAnsi" w:hAnsiTheme="majorHAnsi" w:cstheme="majorHAnsi"/>
          <w:sz w:val="24"/>
          <w:szCs w:val="24"/>
          <w:lang w:val="lt-LT"/>
        </w:rPr>
        <w:t xml:space="preserve"> -</w:t>
      </w:r>
      <w:r w:rsidRPr="00A07397">
        <w:rPr>
          <w:rFonts w:asciiTheme="majorHAnsi" w:hAnsiTheme="majorHAnsi" w:cstheme="majorHAnsi"/>
          <w:sz w:val="24"/>
          <w:szCs w:val="24"/>
          <w:lang w:val="lt-LT"/>
        </w:rPr>
        <w:t xml:space="preserve"> rugiapjūtės, gyvulių ganymo, pasitaiko vestuvinių. Taip pat </w:t>
      </w:r>
      <w:r w:rsidR="009B4B46">
        <w:rPr>
          <w:rFonts w:asciiTheme="majorHAnsi" w:hAnsiTheme="majorHAnsi" w:cstheme="majorHAnsi"/>
          <w:sz w:val="24"/>
          <w:szCs w:val="24"/>
          <w:lang w:val="lt-LT"/>
        </w:rPr>
        <w:t>yra ir jaunimo meilės,</w:t>
      </w:r>
      <w:r w:rsidRPr="00A07397">
        <w:rPr>
          <w:rFonts w:asciiTheme="majorHAnsi" w:hAnsiTheme="majorHAnsi" w:cstheme="majorHAnsi"/>
          <w:sz w:val="24"/>
          <w:szCs w:val="24"/>
          <w:lang w:val="lt-LT"/>
        </w:rPr>
        <w:t xml:space="preserve"> šeimos dainų. Dainuoja</w:t>
      </w:r>
      <w:r w:rsidR="009B4B46">
        <w:rPr>
          <w:rFonts w:asciiTheme="majorHAnsi" w:hAnsiTheme="majorHAnsi" w:cstheme="majorHAnsi"/>
          <w:sz w:val="24"/>
          <w:szCs w:val="24"/>
          <w:lang w:val="lt-LT"/>
        </w:rPr>
        <w:t>ma</w:t>
      </w:r>
      <w:r w:rsidRPr="00A07397">
        <w:rPr>
          <w:rFonts w:asciiTheme="majorHAnsi" w:hAnsiTheme="majorHAnsi" w:cstheme="majorHAnsi"/>
          <w:sz w:val="24"/>
          <w:szCs w:val="24"/>
          <w:lang w:val="lt-LT"/>
        </w:rPr>
        <w:t xml:space="preserve"> lenkų, rusų ir lietuvių kalbomis, dažnai naudo</w:t>
      </w:r>
      <w:r w:rsidR="009B4B46">
        <w:rPr>
          <w:rFonts w:asciiTheme="majorHAnsi" w:hAnsiTheme="majorHAnsi" w:cstheme="majorHAnsi"/>
          <w:sz w:val="24"/>
          <w:szCs w:val="24"/>
          <w:lang w:val="lt-LT"/>
        </w:rPr>
        <w:t>jamos tos pačios melodijo</w:t>
      </w:r>
      <w:r w:rsidRPr="00A07397">
        <w:rPr>
          <w:rFonts w:asciiTheme="majorHAnsi" w:hAnsiTheme="majorHAnsi" w:cstheme="majorHAnsi"/>
          <w:sz w:val="24"/>
          <w:szCs w:val="24"/>
          <w:lang w:val="lt-LT"/>
        </w:rPr>
        <w:t>s.</w:t>
      </w:r>
    </w:p>
    <w:p w:rsidR="006C6C66" w:rsidRPr="00A07397" w:rsidRDefault="006C6C66" w:rsidP="006C6C66">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Daini</w:t>
      </w:r>
      <w:r w:rsidR="009B4B46">
        <w:rPr>
          <w:rFonts w:asciiTheme="majorHAnsi" w:hAnsiTheme="majorHAnsi" w:cstheme="majorHAnsi"/>
          <w:sz w:val="24"/>
          <w:szCs w:val="24"/>
          <w:lang w:val="lt-LT"/>
        </w:rPr>
        <w:t>ninkų balsai įvairū</w:t>
      </w:r>
      <w:r w:rsidRPr="00A07397">
        <w:rPr>
          <w:rFonts w:asciiTheme="majorHAnsi" w:hAnsiTheme="majorHAnsi" w:cstheme="majorHAnsi"/>
          <w:sz w:val="24"/>
          <w:szCs w:val="24"/>
          <w:lang w:val="lt-LT"/>
        </w:rPr>
        <w:t xml:space="preserve">s, bet </w:t>
      </w:r>
      <w:r w:rsidR="009B4B46">
        <w:rPr>
          <w:rFonts w:asciiTheme="majorHAnsi" w:hAnsiTheme="majorHAnsi" w:cstheme="majorHAnsi"/>
          <w:sz w:val="24"/>
          <w:szCs w:val="24"/>
          <w:lang w:val="lt-LT"/>
        </w:rPr>
        <w:t>dominuojanti</w:t>
      </w:r>
      <w:r w:rsidRPr="00A07397">
        <w:rPr>
          <w:rFonts w:asciiTheme="majorHAnsi" w:hAnsiTheme="majorHAnsi" w:cstheme="majorHAnsi"/>
          <w:sz w:val="24"/>
          <w:szCs w:val="24"/>
          <w:lang w:val="lt-LT"/>
        </w:rPr>
        <w:t xml:space="preserve"> </w:t>
      </w:r>
      <w:r w:rsidR="009B4B46" w:rsidRPr="00A07397">
        <w:rPr>
          <w:rFonts w:asciiTheme="majorHAnsi" w:hAnsiTheme="majorHAnsi" w:cstheme="majorHAnsi"/>
          <w:sz w:val="24"/>
          <w:szCs w:val="24"/>
          <w:lang w:val="lt-LT"/>
        </w:rPr>
        <w:t xml:space="preserve">gana atviro dainavimo </w:t>
      </w:r>
      <w:r w:rsidRPr="00A07397">
        <w:rPr>
          <w:rFonts w:asciiTheme="majorHAnsi" w:hAnsiTheme="majorHAnsi" w:cstheme="majorHAnsi"/>
          <w:sz w:val="24"/>
          <w:szCs w:val="24"/>
          <w:lang w:val="lt-LT"/>
        </w:rPr>
        <w:t xml:space="preserve">tendencija, balsės tariamos labai įvairiai, garsas „plokščias“, tarytum dainininkas </w:t>
      </w:r>
      <w:r w:rsidR="009B4B46">
        <w:rPr>
          <w:rFonts w:asciiTheme="majorHAnsi" w:hAnsiTheme="majorHAnsi" w:cstheme="majorHAnsi"/>
          <w:sz w:val="24"/>
          <w:szCs w:val="24"/>
          <w:lang w:val="lt-LT"/>
        </w:rPr>
        <w:t xml:space="preserve">dainuodamas </w:t>
      </w:r>
      <w:r w:rsidRPr="00A07397">
        <w:rPr>
          <w:rFonts w:asciiTheme="majorHAnsi" w:hAnsiTheme="majorHAnsi" w:cstheme="majorHAnsi"/>
          <w:sz w:val="24"/>
          <w:szCs w:val="24"/>
          <w:lang w:val="lt-LT"/>
        </w:rPr>
        <w:t>šypsotųsi. Dainos puošnios, ritmika laisva.</w:t>
      </w:r>
    </w:p>
    <w:p w:rsidR="00954385" w:rsidRDefault="009B4B46" w:rsidP="006C6C66">
      <w:pPr>
        <w:pStyle w:val="NoSpacing"/>
        <w:spacing w:line="360" w:lineRule="auto"/>
        <w:jc w:val="both"/>
        <w:rPr>
          <w:rFonts w:asciiTheme="majorHAnsi" w:hAnsiTheme="majorHAnsi" w:cstheme="majorHAnsi"/>
          <w:sz w:val="24"/>
          <w:szCs w:val="24"/>
          <w:lang w:val="lt-LT"/>
        </w:rPr>
      </w:pPr>
      <w:r>
        <w:rPr>
          <w:rFonts w:asciiTheme="majorHAnsi" w:hAnsiTheme="majorHAnsi" w:cstheme="majorHAnsi"/>
          <w:sz w:val="24"/>
          <w:szCs w:val="24"/>
          <w:lang w:val="lt-LT"/>
        </w:rPr>
        <w:t>Transkripcijos pavyzdys -</w:t>
      </w:r>
      <w:r w:rsidR="006C6C66" w:rsidRPr="00A07397">
        <w:rPr>
          <w:rFonts w:asciiTheme="majorHAnsi" w:hAnsiTheme="majorHAnsi" w:cstheme="majorHAnsi"/>
          <w:sz w:val="24"/>
          <w:szCs w:val="24"/>
          <w:lang w:val="lt-LT"/>
        </w:rPr>
        <w:t xml:space="preserve"> rugiapjūtės daina</w:t>
      </w:r>
      <w:r w:rsidR="00954385">
        <w:rPr>
          <w:rFonts w:asciiTheme="majorHAnsi" w:hAnsiTheme="majorHAnsi" w:cstheme="majorHAnsi"/>
          <w:sz w:val="24"/>
          <w:szCs w:val="24"/>
          <w:lang w:val="lt-LT"/>
        </w:rPr>
        <w:t>.</w:t>
      </w:r>
      <w:r w:rsidR="00E425DC">
        <w:rPr>
          <w:rFonts w:asciiTheme="majorHAnsi" w:hAnsiTheme="majorHAnsi" w:cstheme="majorHAnsi"/>
          <w:sz w:val="24"/>
          <w:szCs w:val="24"/>
          <w:lang w:val="lt-LT"/>
        </w:rPr>
        <w:t xml:space="preserve"> </w:t>
      </w:r>
    </w:p>
    <w:p w:rsidR="006C6C66" w:rsidRPr="00A07397" w:rsidRDefault="00E425DC" w:rsidP="006C6C66">
      <w:pPr>
        <w:pStyle w:val="NoSpacing"/>
        <w:spacing w:line="360" w:lineRule="auto"/>
        <w:jc w:val="both"/>
        <w:rPr>
          <w:rFonts w:asciiTheme="majorHAnsi" w:hAnsiTheme="majorHAnsi" w:cstheme="majorHAnsi"/>
          <w:sz w:val="24"/>
          <w:szCs w:val="24"/>
          <w:lang w:val="lt-LT"/>
        </w:rPr>
      </w:pPr>
      <w:r>
        <w:rPr>
          <w:rFonts w:asciiTheme="majorHAnsi" w:hAnsiTheme="majorHAnsi" w:cstheme="majorHAnsi"/>
          <w:sz w:val="24"/>
          <w:szCs w:val="24"/>
          <w:lang w:val="lt-LT"/>
        </w:rPr>
        <w:t>Konstancija Kovalevska</w:t>
      </w:r>
      <w:r w:rsidR="00954385">
        <w:rPr>
          <w:rFonts w:asciiTheme="majorHAnsi" w:hAnsiTheme="majorHAnsi" w:cstheme="majorHAnsi"/>
          <w:sz w:val="24"/>
          <w:szCs w:val="24"/>
          <w:lang w:val="lt-LT"/>
        </w:rPr>
        <w:t xml:space="preserve"> (g. 1895, Pėtrašiškių k. Aukštadvario apyl.)</w:t>
      </w:r>
      <w:r w:rsidR="006C6C66" w:rsidRPr="00A07397">
        <w:rPr>
          <w:rFonts w:asciiTheme="majorHAnsi" w:hAnsiTheme="majorHAnsi" w:cstheme="majorHAnsi"/>
          <w:sz w:val="24"/>
          <w:szCs w:val="24"/>
          <w:lang w:val="lt-LT"/>
        </w:rPr>
        <w:t xml:space="preserve"> </w:t>
      </w:r>
    </w:p>
    <w:p w:rsidR="006C6C66" w:rsidRDefault="00EF2142" w:rsidP="006C6C66">
      <w:pPr>
        <w:spacing w:line="360" w:lineRule="auto"/>
        <w:jc w:val="both"/>
        <w:rPr>
          <w:rFonts w:asciiTheme="majorHAnsi" w:hAnsiTheme="majorHAnsi" w:cstheme="majorHAnsi"/>
          <w:bCs/>
          <w:highlight w:val="yellow"/>
          <w:lang w:val="lt-LT"/>
        </w:rPr>
      </w:pPr>
      <w:r>
        <w:rPr>
          <w:noProof/>
          <w:color w:val="000000"/>
          <w:lang w:eastAsia="en-US"/>
        </w:rPr>
        <w:drawing>
          <wp:inline distT="0" distB="0" distL="0" distR="0">
            <wp:extent cx="5522595" cy="1720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2595" cy="1720850"/>
                    </a:xfrm>
                    <a:prstGeom prst="rect">
                      <a:avLst/>
                    </a:prstGeom>
                    <a:solidFill>
                      <a:srgbClr val="FFFFFF"/>
                    </a:solidFill>
                    <a:ln>
                      <a:noFill/>
                    </a:ln>
                  </pic:spPr>
                </pic:pic>
              </a:graphicData>
            </a:graphic>
          </wp:inline>
        </w:drawing>
      </w:r>
    </w:p>
    <w:p w:rsidR="00EF2142" w:rsidRPr="00EF2142" w:rsidRDefault="00EF2142" w:rsidP="00EF2142">
      <w:pPr>
        <w:pStyle w:val="NoSpacing"/>
        <w:spacing w:line="360" w:lineRule="auto"/>
        <w:jc w:val="both"/>
        <w:rPr>
          <w:rFonts w:asciiTheme="majorHAnsi" w:hAnsiTheme="majorHAnsi" w:cstheme="majorHAnsi"/>
          <w:highlight w:val="yellow"/>
          <w:lang w:val="lt-LT"/>
        </w:rPr>
      </w:pPr>
    </w:p>
    <w:p w:rsidR="00EF2142" w:rsidRPr="00EF2142" w:rsidRDefault="00EF2142" w:rsidP="00EF2142">
      <w:pPr>
        <w:pStyle w:val="NoSpacing"/>
        <w:numPr>
          <w:ilvl w:val="1"/>
          <w:numId w:val="2"/>
        </w:numPr>
        <w:spacing w:line="360" w:lineRule="auto"/>
        <w:ind w:left="426"/>
        <w:jc w:val="both"/>
        <w:rPr>
          <w:rFonts w:asciiTheme="majorHAnsi" w:hAnsiTheme="majorHAnsi" w:cstheme="majorHAnsi"/>
          <w:sz w:val="24"/>
          <w:szCs w:val="24"/>
          <w:lang w:val="lt-LT"/>
        </w:rPr>
      </w:pPr>
      <w:r w:rsidRPr="00EF2142">
        <w:rPr>
          <w:rFonts w:asciiTheme="majorHAnsi" w:hAnsiTheme="majorHAnsi" w:cstheme="majorHAnsi"/>
          <w:b/>
          <w:sz w:val="24"/>
          <w:szCs w:val="24"/>
          <w:lang w:val="lt-LT"/>
        </w:rPr>
        <w:t>Mišri/kintanti tautinė priklausomybė.</w:t>
      </w:r>
      <w:r w:rsidRPr="00EF2142">
        <w:rPr>
          <w:rFonts w:asciiTheme="majorHAnsi" w:hAnsiTheme="majorHAnsi" w:cstheme="majorHAnsi"/>
          <w:sz w:val="24"/>
          <w:szCs w:val="24"/>
          <w:lang w:val="lt-LT"/>
        </w:rPr>
        <w:t xml:space="preserve"> </w:t>
      </w:r>
      <w:r w:rsidR="009B4B46">
        <w:rPr>
          <w:rFonts w:asciiTheme="majorHAnsi" w:hAnsiTheme="majorHAnsi" w:cstheme="majorHAnsi"/>
          <w:sz w:val="24"/>
          <w:szCs w:val="24"/>
          <w:lang w:val="lt-LT"/>
        </w:rPr>
        <w:t>Kartais sunku</w:t>
      </w:r>
      <w:r w:rsidR="00164319" w:rsidRPr="00EF2142">
        <w:rPr>
          <w:rFonts w:asciiTheme="majorHAnsi" w:hAnsiTheme="majorHAnsi" w:cstheme="majorHAnsi"/>
          <w:sz w:val="24"/>
          <w:szCs w:val="24"/>
          <w:lang w:val="lt-LT"/>
        </w:rPr>
        <w:t xml:space="preserve"> nustatyti tautinę folkloro pateikėjo priklausomybę, kai kurie pateikėjai kalba ir dainuoja lenkų</w:t>
      </w:r>
      <w:r w:rsidRPr="00EF2142">
        <w:rPr>
          <w:rFonts w:asciiTheme="majorHAnsi" w:hAnsiTheme="majorHAnsi" w:cstheme="majorHAnsi"/>
          <w:sz w:val="24"/>
          <w:szCs w:val="24"/>
          <w:lang w:val="lt-LT"/>
        </w:rPr>
        <w:t>,</w:t>
      </w:r>
      <w:r w:rsidR="00164319" w:rsidRPr="00EF2142">
        <w:rPr>
          <w:rFonts w:asciiTheme="majorHAnsi" w:hAnsiTheme="majorHAnsi" w:cstheme="majorHAnsi"/>
          <w:sz w:val="24"/>
          <w:szCs w:val="24"/>
          <w:lang w:val="lt-LT"/>
        </w:rPr>
        <w:t xml:space="preserve"> baltarusių</w:t>
      </w:r>
      <w:r w:rsidRPr="00EF2142">
        <w:rPr>
          <w:rFonts w:asciiTheme="majorHAnsi" w:hAnsiTheme="majorHAnsi" w:cstheme="majorHAnsi"/>
          <w:sz w:val="24"/>
          <w:szCs w:val="24"/>
          <w:lang w:val="lt-LT"/>
        </w:rPr>
        <w:t>, rusų</w:t>
      </w:r>
      <w:r w:rsidR="00164319" w:rsidRPr="00EF2142">
        <w:rPr>
          <w:rFonts w:asciiTheme="majorHAnsi" w:hAnsiTheme="majorHAnsi" w:cstheme="majorHAnsi"/>
          <w:sz w:val="24"/>
          <w:szCs w:val="24"/>
          <w:lang w:val="lt-LT"/>
        </w:rPr>
        <w:t xml:space="preserve"> kalbomis. </w:t>
      </w:r>
    </w:p>
    <w:p w:rsidR="00164319" w:rsidRPr="00EF2142" w:rsidRDefault="00164319" w:rsidP="00EF2142">
      <w:pPr>
        <w:pStyle w:val="NoSpacing"/>
        <w:spacing w:line="360" w:lineRule="auto"/>
        <w:jc w:val="both"/>
        <w:rPr>
          <w:rFonts w:asciiTheme="majorHAnsi" w:hAnsiTheme="majorHAnsi" w:cstheme="majorHAnsi"/>
          <w:sz w:val="24"/>
          <w:szCs w:val="24"/>
          <w:lang w:val="lt-LT"/>
        </w:rPr>
      </w:pPr>
      <w:r w:rsidRPr="00EF2142">
        <w:rPr>
          <w:rFonts w:asciiTheme="majorHAnsi" w:hAnsiTheme="majorHAnsi" w:cstheme="majorHAnsi"/>
          <w:sz w:val="24"/>
          <w:szCs w:val="24"/>
          <w:lang w:val="lt-LT"/>
        </w:rPr>
        <w:t>Pvz. iš 200 tūkst. Lietuvoje gyvenančių le</w:t>
      </w:r>
      <w:r w:rsidR="009B4B46">
        <w:rPr>
          <w:rFonts w:asciiTheme="majorHAnsi" w:hAnsiTheme="majorHAnsi" w:cstheme="majorHAnsi"/>
          <w:sz w:val="24"/>
          <w:szCs w:val="24"/>
          <w:lang w:val="lt-LT"/>
        </w:rPr>
        <w:t>nkų, tik 154 tūkst., gimtąją kalbą</w:t>
      </w:r>
      <w:r w:rsidRPr="00EF2142">
        <w:rPr>
          <w:rFonts w:asciiTheme="majorHAnsi" w:hAnsiTheme="majorHAnsi" w:cstheme="majorHAnsi"/>
          <w:sz w:val="24"/>
          <w:szCs w:val="24"/>
          <w:lang w:val="lt-LT"/>
        </w:rPr>
        <w:t xml:space="preserve"> nurodė lenkų. 20 tūkst. lenkų gimtąja kalba laiko rusų ka</w:t>
      </w:r>
      <w:r w:rsidR="00D159AE">
        <w:rPr>
          <w:rFonts w:asciiTheme="majorHAnsi" w:hAnsiTheme="majorHAnsi" w:cstheme="majorHAnsi"/>
          <w:sz w:val="24"/>
          <w:szCs w:val="24"/>
          <w:lang w:val="lt-LT"/>
        </w:rPr>
        <w:t>lbą, 17 tūkst.  - lietuvių kalbą</w:t>
      </w:r>
      <w:r w:rsidRPr="00EF2142">
        <w:rPr>
          <w:rFonts w:asciiTheme="majorHAnsi" w:hAnsiTheme="majorHAnsi" w:cstheme="majorHAnsi"/>
          <w:sz w:val="24"/>
          <w:szCs w:val="24"/>
          <w:lang w:val="lt-LT"/>
        </w:rPr>
        <w:t xml:space="preserve">, 302 žmonės - baltarusių. 6 tūkst. lenkų nurodė dvi gimtąsias kalbas, t.y. be lenkų - rusų ar lietuvių. Lenkų kalbą kaip gimtąją kalbą nurodė 3,5 tūkst. baltarusių ir apie 1,8 tūkst. lietuvių. </w:t>
      </w:r>
    </w:p>
    <w:p w:rsidR="00164319" w:rsidRDefault="00EF2142" w:rsidP="00EF2142">
      <w:pPr>
        <w:pStyle w:val="NoSpacing"/>
        <w:spacing w:line="360" w:lineRule="auto"/>
        <w:jc w:val="both"/>
        <w:rPr>
          <w:rFonts w:asciiTheme="majorHAnsi" w:hAnsiTheme="majorHAnsi" w:cstheme="majorHAnsi"/>
          <w:sz w:val="24"/>
          <w:szCs w:val="24"/>
          <w:lang w:val="lt-LT"/>
        </w:rPr>
      </w:pPr>
      <w:r w:rsidRPr="00EF2142">
        <w:rPr>
          <w:rFonts w:asciiTheme="majorHAnsi" w:hAnsiTheme="majorHAnsi" w:cstheme="majorHAnsi"/>
          <w:sz w:val="24"/>
          <w:szCs w:val="24"/>
          <w:lang w:val="lt-LT"/>
        </w:rPr>
        <w:t>Tokiu pavyzdžiu galėtų būti žemiau pateikti įrašai.</w:t>
      </w:r>
    </w:p>
    <w:p w:rsidR="00EF2142" w:rsidRPr="00EF2142" w:rsidRDefault="00EF2142" w:rsidP="00EF2142">
      <w:pPr>
        <w:pStyle w:val="NoSpacing"/>
        <w:spacing w:line="360" w:lineRule="auto"/>
        <w:jc w:val="both"/>
        <w:rPr>
          <w:rFonts w:asciiTheme="majorHAnsi" w:hAnsiTheme="majorHAnsi" w:cstheme="majorHAnsi"/>
          <w:sz w:val="24"/>
          <w:szCs w:val="24"/>
          <w:lang w:val="lt-LT"/>
        </w:rPr>
      </w:pPr>
    </w:p>
    <w:p w:rsidR="00164319" w:rsidRPr="00A07397" w:rsidRDefault="00164319" w:rsidP="00164319">
      <w:pPr>
        <w:spacing w:line="360" w:lineRule="auto"/>
        <w:jc w:val="both"/>
        <w:rPr>
          <w:rFonts w:asciiTheme="majorHAnsi" w:hAnsiTheme="majorHAnsi" w:cstheme="majorHAnsi"/>
          <w:b/>
          <w:lang w:val="lt-LT"/>
        </w:rPr>
      </w:pPr>
      <w:r w:rsidRPr="00A07397">
        <w:rPr>
          <w:rFonts w:asciiTheme="majorHAnsi" w:hAnsiTheme="majorHAnsi" w:cstheme="majorHAnsi"/>
          <w:b/>
          <w:lang w:val="lt-LT"/>
        </w:rPr>
        <w:lastRenderedPageBreak/>
        <w:t xml:space="preserve">Acd 10 – 4, Acd 10 – 5. Anton Jankovski, Lietuvos lenkų ir baltarusių dainų atlikėjas. </w:t>
      </w:r>
    </w:p>
    <w:p w:rsidR="00164319" w:rsidRPr="00A07397" w:rsidRDefault="00164319" w:rsidP="00164319">
      <w:pPr>
        <w:spacing w:line="360" w:lineRule="auto"/>
        <w:jc w:val="both"/>
        <w:rPr>
          <w:rFonts w:asciiTheme="majorHAnsi" w:hAnsiTheme="majorHAnsi" w:cstheme="majorHAnsi"/>
          <w:lang w:val="lt-LT"/>
        </w:rPr>
      </w:pPr>
      <w:r w:rsidRPr="00A07397">
        <w:rPr>
          <w:rFonts w:asciiTheme="majorHAnsi" w:hAnsiTheme="majorHAnsi" w:cstheme="majorHAnsi"/>
          <w:b/>
          <w:lang w:val="lt-LT"/>
        </w:rPr>
        <w:t>Anton Jankovski</w:t>
      </w:r>
      <w:r w:rsidRPr="00A07397">
        <w:rPr>
          <w:rFonts w:asciiTheme="majorHAnsi" w:hAnsiTheme="majorHAnsi" w:cstheme="majorHAnsi"/>
          <w:lang w:val="lt-LT"/>
        </w:rPr>
        <w:t xml:space="preserve"> (</w:t>
      </w:r>
      <w:r>
        <w:rPr>
          <w:rFonts w:asciiTheme="majorHAnsi" w:hAnsiTheme="majorHAnsi" w:cstheme="majorHAnsi"/>
          <w:lang w:val="lt-LT"/>
        </w:rPr>
        <w:t xml:space="preserve">g. </w:t>
      </w:r>
      <w:r w:rsidRPr="00A07397">
        <w:rPr>
          <w:rFonts w:asciiTheme="majorHAnsi" w:hAnsiTheme="majorHAnsi" w:cstheme="majorHAnsi"/>
          <w:lang w:val="lt-LT"/>
        </w:rPr>
        <w:t xml:space="preserve">1902) </w:t>
      </w:r>
      <w:r w:rsidR="00D159AE" w:rsidRPr="00A07397">
        <w:rPr>
          <w:rFonts w:asciiTheme="majorHAnsi" w:hAnsiTheme="majorHAnsi" w:cstheme="majorHAnsi"/>
          <w:lang w:val="lt-LT"/>
        </w:rPr>
        <w:t>buvęs istorijos mokytojas</w:t>
      </w:r>
      <w:r w:rsidR="00D159AE">
        <w:rPr>
          <w:rFonts w:asciiTheme="majorHAnsi" w:hAnsiTheme="majorHAnsi" w:cstheme="majorHAnsi"/>
          <w:lang w:val="lt-LT"/>
        </w:rPr>
        <w:t xml:space="preserve">, </w:t>
      </w:r>
      <w:r w:rsidRPr="00A07397">
        <w:rPr>
          <w:rFonts w:asciiTheme="majorHAnsi" w:hAnsiTheme="majorHAnsi" w:cstheme="majorHAnsi"/>
          <w:lang w:val="lt-LT"/>
        </w:rPr>
        <w:t>gyven</w:t>
      </w:r>
      <w:r w:rsidR="00D159AE">
        <w:rPr>
          <w:rFonts w:asciiTheme="majorHAnsi" w:hAnsiTheme="majorHAnsi" w:cstheme="majorHAnsi"/>
          <w:lang w:val="lt-LT"/>
        </w:rPr>
        <w:t>ęs</w:t>
      </w:r>
      <w:r w:rsidRPr="00A07397">
        <w:rPr>
          <w:rFonts w:asciiTheme="majorHAnsi" w:hAnsiTheme="majorHAnsi" w:cstheme="majorHAnsi"/>
          <w:lang w:val="lt-LT"/>
        </w:rPr>
        <w:t xml:space="preserve"> Adomaičių kaime (Vilnia</w:t>
      </w:r>
      <w:r w:rsidR="00D159AE">
        <w:rPr>
          <w:rFonts w:asciiTheme="majorHAnsi" w:hAnsiTheme="majorHAnsi" w:cstheme="majorHAnsi"/>
          <w:lang w:val="lt-LT"/>
        </w:rPr>
        <w:t>us rajonas, Lavoriškių apylinkė)</w:t>
      </w:r>
      <w:r w:rsidRPr="00A07397">
        <w:rPr>
          <w:rFonts w:asciiTheme="majorHAnsi" w:hAnsiTheme="majorHAnsi" w:cstheme="majorHAnsi"/>
          <w:lang w:val="lt-LT"/>
        </w:rPr>
        <w:t xml:space="preserve">. 1972-1973 metais jis savarankiškai įdainavo </w:t>
      </w:r>
      <w:r w:rsidR="00D159AE">
        <w:rPr>
          <w:rFonts w:asciiTheme="majorHAnsi" w:hAnsiTheme="majorHAnsi" w:cstheme="majorHAnsi"/>
          <w:lang w:val="lt-LT"/>
        </w:rPr>
        <w:t xml:space="preserve">dainas </w:t>
      </w:r>
      <w:r w:rsidRPr="00A07397">
        <w:rPr>
          <w:rFonts w:asciiTheme="majorHAnsi" w:hAnsiTheme="majorHAnsi" w:cstheme="majorHAnsi"/>
          <w:lang w:val="lt-LT"/>
        </w:rPr>
        <w:t xml:space="preserve">į magnetofono juostas, įrašus papildė gausiais komentarais. Juostas </w:t>
      </w:r>
      <w:r w:rsidR="00017D9E">
        <w:rPr>
          <w:rFonts w:asciiTheme="majorHAnsi" w:hAnsiTheme="majorHAnsi" w:cstheme="majorHAnsi"/>
          <w:lang w:val="lt-LT"/>
        </w:rPr>
        <w:t>iš</w:t>
      </w:r>
      <w:r w:rsidRPr="00A07397">
        <w:rPr>
          <w:rFonts w:asciiTheme="majorHAnsi" w:hAnsiTheme="majorHAnsi" w:cstheme="majorHAnsi"/>
          <w:lang w:val="lt-LT"/>
        </w:rPr>
        <w:t>siuntė savo draugui į Bal</w:t>
      </w:r>
      <w:r w:rsidR="00017D9E">
        <w:rPr>
          <w:rFonts w:asciiTheme="majorHAnsi" w:hAnsiTheme="majorHAnsi" w:cstheme="majorHAnsi"/>
          <w:lang w:val="lt-LT"/>
        </w:rPr>
        <w:t>tarusiją, kurių kopijos</w:t>
      </w:r>
      <w:r w:rsidRPr="00A07397">
        <w:rPr>
          <w:rFonts w:asciiTheme="majorHAnsi" w:hAnsiTheme="majorHAnsi" w:cstheme="majorHAnsi"/>
          <w:lang w:val="lt-LT"/>
        </w:rPr>
        <w:t xml:space="preserve"> iš Baltarusijos Mokslų Akademijos, Tautosakos, Etnografijos ir Folkloro Instituto buvo perduotos LLTI, o galiausiai LTMFEC</w:t>
      </w:r>
      <w:r w:rsidR="00017D9E">
        <w:rPr>
          <w:rFonts w:asciiTheme="majorHAnsi" w:hAnsiTheme="majorHAnsi" w:cstheme="majorHAnsi"/>
          <w:lang w:val="lt-LT"/>
        </w:rPr>
        <w:t>,</w:t>
      </w:r>
      <w:r w:rsidRPr="00A07397">
        <w:rPr>
          <w:rFonts w:asciiTheme="majorHAnsi" w:hAnsiTheme="majorHAnsi" w:cstheme="majorHAnsi"/>
          <w:lang w:val="lt-LT"/>
        </w:rPr>
        <w:t xml:space="preserve"> kur yra saugomos ir dabar (Acd 10-4, Adc10-5).</w:t>
      </w:r>
    </w:p>
    <w:p w:rsidR="00164319" w:rsidRPr="00A07397" w:rsidRDefault="00164319" w:rsidP="00164319">
      <w:pPr>
        <w:spacing w:line="360" w:lineRule="auto"/>
        <w:jc w:val="both"/>
        <w:rPr>
          <w:rFonts w:asciiTheme="majorHAnsi" w:hAnsiTheme="majorHAnsi" w:cstheme="majorHAnsi"/>
          <w:lang w:val="lt-LT"/>
        </w:rPr>
      </w:pPr>
      <w:r w:rsidRPr="00A07397">
        <w:rPr>
          <w:rFonts w:asciiTheme="majorHAnsi" w:hAnsiTheme="majorHAnsi" w:cstheme="majorHAnsi"/>
          <w:lang w:val="lt-LT"/>
        </w:rPr>
        <w:t xml:space="preserve">Daugumą įrašytų dainų sudaro </w:t>
      </w:r>
      <w:r w:rsidRPr="00A07397">
        <w:rPr>
          <w:rFonts w:asciiTheme="majorHAnsi" w:hAnsiTheme="majorHAnsi" w:cstheme="majorHAnsi"/>
          <w:i/>
          <w:iCs/>
          <w:lang w:val="lt-LT"/>
        </w:rPr>
        <w:t>jaunimo-meilės</w:t>
      </w:r>
      <w:r w:rsidRPr="00A07397">
        <w:rPr>
          <w:rFonts w:asciiTheme="majorHAnsi" w:hAnsiTheme="majorHAnsi" w:cstheme="majorHAnsi"/>
          <w:lang w:val="lt-LT"/>
        </w:rPr>
        <w:t xml:space="preserve"> bei </w:t>
      </w:r>
      <w:r w:rsidRPr="00A07397">
        <w:rPr>
          <w:rFonts w:asciiTheme="majorHAnsi" w:hAnsiTheme="majorHAnsi" w:cstheme="majorHAnsi"/>
          <w:i/>
          <w:iCs/>
          <w:lang w:val="lt-LT"/>
        </w:rPr>
        <w:t xml:space="preserve">šeimos </w:t>
      </w:r>
      <w:r w:rsidRPr="00A07397">
        <w:rPr>
          <w:rFonts w:asciiTheme="majorHAnsi" w:hAnsiTheme="majorHAnsi" w:cstheme="majorHAnsi"/>
          <w:lang w:val="lt-LT"/>
        </w:rPr>
        <w:t>žanrai</w:t>
      </w:r>
      <w:r w:rsidR="00017D9E">
        <w:rPr>
          <w:rFonts w:asciiTheme="majorHAnsi" w:hAnsiTheme="majorHAnsi" w:cstheme="majorHAnsi"/>
          <w:lang w:val="lt-LT"/>
        </w:rPr>
        <w:t>, įdainuotos</w:t>
      </w:r>
      <w:r w:rsidRPr="00A07397">
        <w:rPr>
          <w:rFonts w:asciiTheme="majorHAnsi" w:hAnsiTheme="majorHAnsi" w:cstheme="majorHAnsi"/>
          <w:lang w:val="lt-LT"/>
        </w:rPr>
        <w:t xml:space="preserve"> lenkų ir baltarusių kalbomis. Pa</w:t>
      </w:r>
      <w:r w:rsidR="00017D9E">
        <w:rPr>
          <w:rFonts w:asciiTheme="majorHAnsi" w:hAnsiTheme="majorHAnsi" w:cstheme="majorHAnsi"/>
          <w:lang w:val="lt-LT"/>
        </w:rPr>
        <w:t>sitaikė, kad vienoje dainoje skamba</w:t>
      </w:r>
      <w:r w:rsidRPr="00A07397">
        <w:rPr>
          <w:rFonts w:asciiTheme="majorHAnsi" w:hAnsiTheme="majorHAnsi" w:cstheme="majorHAnsi"/>
          <w:lang w:val="lt-LT"/>
        </w:rPr>
        <w:t xml:space="preserve"> abi kalbos. </w:t>
      </w:r>
    </w:p>
    <w:p w:rsidR="00164319" w:rsidRPr="00A07397" w:rsidRDefault="00164319" w:rsidP="00164319">
      <w:pPr>
        <w:spacing w:line="360" w:lineRule="auto"/>
        <w:jc w:val="both"/>
        <w:rPr>
          <w:rFonts w:asciiTheme="majorHAnsi" w:hAnsiTheme="majorHAnsi" w:cstheme="majorHAnsi"/>
          <w:lang w:val="lt-LT"/>
        </w:rPr>
      </w:pPr>
      <w:r w:rsidRPr="00A07397">
        <w:rPr>
          <w:rFonts w:asciiTheme="majorHAnsi" w:hAnsiTheme="majorHAnsi" w:cstheme="majorHAnsi"/>
          <w:lang w:val="lt-LT"/>
        </w:rPr>
        <w:t xml:space="preserve">Dainininko balsas lakus, sodrus. Dainas gausiai puošia naudodamas dviejų, trijų natų </w:t>
      </w:r>
      <w:r w:rsidRPr="00A07397">
        <w:rPr>
          <w:rFonts w:asciiTheme="majorHAnsi" w:hAnsiTheme="majorHAnsi" w:cstheme="majorHAnsi"/>
          <w:i/>
          <w:iCs/>
          <w:lang w:val="lt-LT"/>
        </w:rPr>
        <w:t>nachšlagus</w:t>
      </w:r>
      <w:r w:rsidRPr="00A07397">
        <w:rPr>
          <w:rFonts w:asciiTheme="majorHAnsi" w:hAnsiTheme="majorHAnsi" w:cstheme="majorHAnsi"/>
          <w:lang w:val="lt-LT"/>
        </w:rPr>
        <w:t xml:space="preserve"> ir </w:t>
      </w:r>
      <w:r w:rsidRPr="00A07397">
        <w:rPr>
          <w:rFonts w:asciiTheme="majorHAnsi" w:hAnsiTheme="majorHAnsi" w:cstheme="majorHAnsi"/>
          <w:i/>
          <w:iCs/>
          <w:lang w:val="lt-LT"/>
        </w:rPr>
        <w:t>foršlagus</w:t>
      </w:r>
      <w:r w:rsidRPr="00A07397">
        <w:rPr>
          <w:rFonts w:asciiTheme="majorHAnsi" w:hAnsiTheme="majorHAnsi" w:cstheme="majorHAnsi"/>
          <w:lang w:val="lt-LT"/>
        </w:rPr>
        <w:t xml:space="preserve">. Jo dainavimui būdingas </w:t>
      </w:r>
      <w:r w:rsidRPr="00A07397">
        <w:rPr>
          <w:rFonts w:asciiTheme="majorHAnsi" w:hAnsiTheme="majorHAnsi" w:cstheme="majorHAnsi"/>
          <w:i/>
          <w:iCs/>
          <w:lang w:val="lt-LT"/>
        </w:rPr>
        <w:t xml:space="preserve">rubato </w:t>
      </w:r>
      <w:r w:rsidRPr="00A07397">
        <w:rPr>
          <w:rFonts w:asciiTheme="majorHAnsi" w:hAnsiTheme="majorHAnsi" w:cstheme="majorHAnsi"/>
          <w:lang w:val="lt-LT"/>
        </w:rPr>
        <w:t xml:space="preserve">bei sudėtinis, kintamas metras. </w:t>
      </w:r>
    </w:p>
    <w:p w:rsidR="00164319" w:rsidRPr="00A07397" w:rsidRDefault="00164319" w:rsidP="00164319">
      <w:pPr>
        <w:spacing w:line="360" w:lineRule="auto"/>
        <w:jc w:val="both"/>
        <w:rPr>
          <w:rFonts w:asciiTheme="majorHAnsi" w:hAnsiTheme="majorHAnsi" w:cstheme="majorHAnsi"/>
          <w:lang w:val="lt-LT"/>
        </w:rPr>
      </w:pPr>
      <w:r w:rsidRPr="00A07397">
        <w:rPr>
          <w:rFonts w:asciiTheme="majorHAnsi" w:hAnsiTheme="majorHAnsi" w:cstheme="majorHAnsi"/>
          <w:lang w:val="lt-LT"/>
        </w:rPr>
        <w:t>Transkripcijos pavyzdys, meilės daina:</w:t>
      </w:r>
    </w:p>
    <w:p w:rsidR="00164319" w:rsidRPr="00EF2142" w:rsidRDefault="00164319" w:rsidP="006C6C66">
      <w:pPr>
        <w:spacing w:line="360" w:lineRule="auto"/>
        <w:jc w:val="both"/>
        <w:rPr>
          <w:rFonts w:asciiTheme="majorHAnsi" w:hAnsiTheme="majorHAnsi" w:cstheme="majorHAnsi"/>
          <w:b/>
          <w:bCs/>
          <w:lang w:val="lt-LT"/>
        </w:rPr>
      </w:pPr>
      <w:r w:rsidRPr="00A07397">
        <w:rPr>
          <w:rFonts w:asciiTheme="majorHAnsi" w:hAnsiTheme="majorHAnsi" w:cstheme="majorHAnsi"/>
          <w:noProof/>
          <w:lang w:eastAsia="en-US"/>
        </w:rPr>
        <w:drawing>
          <wp:inline distT="0" distB="0" distL="0" distR="0" wp14:anchorId="417CD540" wp14:editId="6D0DD1F0">
            <wp:extent cx="5543550" cy="14763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1476375"/>
                    </a:xfrm>
                    <a:prstGeom prst="rect">
                      <a:avLst/>
                    </a:prstGeom>
                    <a:noFill/>
                    <a:ln>
                      <a:noFill/>
                    </a:ln>
                  </pic:spPr>
                </pic:pic>
              </a:graphicData>
            </a:graphic>
          </wp:inline>
        </w:drawing>
      </w:r>
    </w:p>
    <w:p w:rsidR="006C6C66" w:rsidRPr="00A07397" w:rsidRDefault="006C6C66" w:rsidP="006C6C66">
      <w:pPr>
        <w:pStyle w:val="NormalWeb"/>
        <w:numPr>
          <w:ilvl w:val="0"/>
          <w:numId w:val="2"/>
        </w:numPr>
        <w:shd w:val="clear" w:color="auto" w:fill="FFFFFF"/>
        <w:spacing w:before="225" w:beforeAutospacing="0" w:after="225" w:afterAutospacing="0" w:line="468" w:lineRule="atLeast"/>
        <w:jc w:val="both"/>
        <w:rPr>
          <w:rFonts w:asciiTheme="majorHAnsi" w:hAnsiTheme="majorHAnsi" w:cstheme="majorHAnsi"/>
          <w:b/>
          <w:spacing w:val="2"/>
          <w:lang w:val="lt-LT"/>
        </w:rPr>
      </w:pPr>
      <w:r w:rsidRPr="00A07397">
        <w:rPr>
          <w:rFonts w:asciiTheme="majorHAnsi" w:hAnsiTheme="majorHAnsi" w:cstheme="majorHAnsi"/>
          <w:b/>
          <w:spacing w:val="2"/>
          <w:lang w:val="lt-LT"/>
        </w:rPr>
        <w:t>Baltarusių folkloras</w:t>
      </w:r>
    </w:p>
    <w:p w:rsidR="006C6C66" w:rsidRPr="00954385" w:rsidRDefault="006C6C66" w:rsidP="00954385">
      <w:pPr>
        <w:pStyle w:val="NoSpacing"/>
        <w:spacing w:line="360" w:lineRule="auto"/>
        <w:jc w:val="both"/>
        <w:rPr>
          <w:rFonts w:asciiTheme="majorHAnsi" w:hAnsiTheme="majorHAnsi" w:cstheme="majorHAnsi"/>
          <w:sz w:val="24"/>
          <w:szCs w:val="24"/>
          <w:lang w:val="lt-LT"/>
        </w:rPr>
      </w:pPr>
      <w:r w:rsidRPr="00954385">
        <w:rPr>
          <w:rFonts w:asciiTheme="majorHAnsi" w:hAnsiTheme="majorHAnsi" w:cstheme="majorHAnsi"/>
          <w:sz w:val="24"/>
          <w:szCs w:val="24"/>
          <w:lang w:val="lt-LT"/>
        </w:rPr>
        <w:t>Lietuvius ir baltarusius sieja kelis šimtmečius trukusi bendra istorija, ilgi bendro valstybinio gyvenimo etapai.</w:t>
      </w:r>
      <w:r w:rsidR="00954385" w:rsidRPr="00954385">
        <w:rPr>
          <w:rFonts w:asciiTheme="majorHAnsi" w:hAnsiTheme="majorHAnsi" w:cstheme="majorHAnsi"/>
          <w:sz w:val="24"/>
          <w:szCs w:val="24"/>
          <w:lang w:val="lt-LT"/>
        </w:rPr>
        <w:t xml:space="preserve"> </w:t>
      </w:r>
      <w:r w:rsidRPr="00954385">
        <w:rPr>
          <w:rFonts w:asciiTheme="majorHAnsi" w:hAnsiTheme="majorHAnsi" w:cstheme="majorHAnsi"/>
          <w:sz w:val="24"/>
          <w:szCs w:val="24"/>
          <w:lang w:val="lt-LT"/>
        </w:rPr>
        <w:t xml:space="preserve">Geografinės ir istorinės aplinkybės lėmė, kad baltarusių protėviai tapo vieni iš pirmųjų istorinės Lietuvos etninių bendruomenių – XIII–XIV a. lietuviai, verždamiesi į tuo metu totoriams pavaldžią erdvę Rytuose, jungė prie LDK feodališkai </w:t>
      </w:r>
      <w:r w:rsidRPr="00C80576">
        <w:rPr>
          <w:rFonts w:asciiTheme="majorHAnsi" w:hAnsiTheme="majorHAnsi" w:cstheme="majorHAnsi"/>
          <w:sz w:val="24"/>
          <w:szCs w:val="24"/>
          <w:lang w:val="lt-LT"/>
        </w:rPr>
        <w:t>susiskaldžiu</w:t>
      </w:r>
      <w:r w:rsidR="00017D9E" w:rsidRPr="00C80576">
        <w:rPr>
          <w:rFonts w:asciiTheme="majorHAnsi" w:hAnsiTheme="majorHAnsi" w:cstheme="majorHAnsi"/>
          <w:sz w:val="24"/>
          <w:szCs w:val="24"/>
          <w:lang w:val="lt-LT"/>
        </w:rPr>
        <w:t>sios senosios Rusios žemes</w:t>
      </w:r>
      <w:r w:rsidR="00017D9E">
        <w:rPr>
          <w:rFonts w:asciiTheme="majorHAnsi" w:hAnsiTheme="majorHAnsi" w:cstheme="majorHAnsi"/>
          <w:sz w:val="24"/>
          <w:szCs w:val="24"/>
          <w:lang w:val="lt-LT"/>
        </w:rPr>
        <w:t xml:space="preserve"> (dabar</w:t>
      </w:r>
      <w:r w:rsidRPr="00954385">
        <w:rPr>
          <w:rFonts w:asciiTheme="majorHAnsi" w:hAnsiTheme="majorHAnsi" w:cstheme="majorHAnsi"/>
          <w:sz w:val="24"/>
          <w:szCs w:val="24"/>
          <w:lang w:val="lt-LT"/>
        </w:rPr>
        <w:t xml:space="preserve"> Baltarusija, Ukraina).</w:t>
      </w:r>
    </w:p>
    <w:p w:rsidR="006C6C66" w:rsidRPr="00954385" w:rsidRDefault="006C6C66" w:rsidP="00954385">
      <w:pPr>
        <w:pStyle w:val="NoSpacing"/>
        <w:spacing w:line="360" w:lineRule="auto"/>
        <w:jc w:val="both"/>
        <w:rPr>
          <w:rFonts w:asciiTheme="majorHAnsi" w:hAnsiTheme="majorHAnsi" w:cstheme="majorHAnsi"/>
          <w:sz w:val="24"/>
          <w:szCs w:val="24"/>
          <w:lang w:val="lt-LT"/>
        </w:rPr>
      </w:pPr>
      <w:r w:rsidRPr="00954385">
        <w:rPr>
          <w:rFonts w:asciiTheme="majorHAnsi" w:hAnsiTheme="majorHAnsi" w:cstheme="majorHAnsi"/>
          <w:sz w:val="24"/>
          <w:szCs w:val="24"/>
          <w:lang w:val="lt-LT"/>
        </w:rPr>
        <w:t>XIII–XIV a. sandūroje Vilniuje, į pietus nuo Aukštutinės ir Kreivosios pilių, dabartinių Latako ir Rusų gatvių rajonuose, kūrėsi stačiatikių priemiestis, atskiras rusėnų kvartalas – „Civitas Ruthenica“, kurio atsiradimas siejamas su meistrais, pirkliais ir amatininkais, į besikuriantį miestą atvykusiais kunigaikščių kvietimu.</w:t>
      </w:r>
    </w:p>
    <w:p w:rsidR="006C6C66" w:rsidRPr="00954385" w:rsidRDefault="006C6C66" w:rsidP="00954385">
      <w:pPr>
        <w:pStyle w:val="NoSpacing"/>
        <w:spacing w:line="360" w:lineRule="auto"/>
        <w:jc w:val="both"/>
        <w:rPr>
          <w:rFonts w:asciiTheme="majorHAnsi" w:hAnsiTheme="majorHAnsi" w:cstheme="majorHAnsi"/>
          <w:sz w:val="24"/>
          <w:szCs w:val="24"/>
          <w:lang w:val="lt-LT"/>
        </w:rPr>
      </w:pPr>
      <w:r w:rsidRPr="00954385">
        <w:rPr>
          <w:rFonts w:asciiTheme="majorHAnsi" w:hAnsiTheme="majorHAnsi" w:cstheme="majorHAnsi"/>
          <w:sz w:val="24"/>
          <w:szCs w:val="24"/>
          <w:lang w:val="lt-LT"/>
        </w:rPr>
        <w:t>Lietuvos Didžiosios Kunigaikštystės valdovų kanceliarijoje, be lotynų kalbos, iki pat XVII a. buvo įsitvirtinusi senoji slavų kalba, kurios kalbiniai bruožai būdingi dialektui, iš kurio vėliau išsivystė baltarusių kalba. Šia kanceliarine kalba buvo sukurta didžiulė raštija – Lietuvos Metrika, Lietuvos valstybės teisynas, metraščiai.</w:t>
      </w:r>
    </w:p>
    <w:p w:rsidR="006C6C66" w:rsidRPr="00A07397" w:rsidRDefault="006C6C66" w:rsidP="00954385">
      <w:pPr>
        <w:pStyle w:val="NoSpacing"/>
        <w:spacing w:line="360" w:lineRule="auto"/>
        <w:jc w:val="both"/>
        <w:rPr>
          <w:lang w:val="lt-LT"/>
        </w:rPr>
      </w:pPr>
      <w:r w:rsidRPr="00954385">
        <w:rPr>
          <w:rFonts w:asciiTheme="majorHAnsi" w:hAnsiTheme="majorHAnsi" w:cstheme="majorHAnsi"/>
          <w:sz w:val="24"/>
          <w:szCs w:val="24"/>
          <w:lang w:val="lt-LT"/>
        </w:rPr>
        <w:t>Glaudžiai baltarusių kultūros istorija susijusi su Vilniumi, nuo seno garsiu baltarusių raštijos, kultūros, švietimo centru, kur gyveno nemažai baltarusių rašytojų, kultūros veikėjų, aktyviai veikė</w:t>
      </w:r>
      <w:r w:rsidR="00954385">
        <w:rPr>
          <w:rFonts w:asciiTheme="majorHAnsi" w:hAnsiTheme="majorHAnsi" w:cstheme="majorHAnsi"/>
          <w:sz w:val="24"/>
          <w:szCs w:val="24"/>
          <w:lang w:val="lt-LT"/>
        </w:rPr>
        <w:t xml:space="preserve"> </w:t>
      </w:r>
      <w:r w:rsidRPr="00954385">
        <w:rPr>
          <w:rFonts w:asciiTheme="majorHAnsi" w:hAnsiTheme="majorHAnsi" w:cstheme="majorHAnsi"/>
          <w:sz w:val="24"/>
          <w:szCs w:val="24"/>
          <w:lang w:val="lt-LT"/>
        </w:rPr>
        <w:t xml:space="preserve">baltarusių organizacijos, mokyklos, buvo leidžiamos knygos, laikraščiai. XVI a. Lietuvos Didžiosios Kunigaikštystės visuomenės veikėjas, švietėjas, humanistas, viena iš ryškiausių to meto Rytų Europos istorijos figūrų Pranciškus Skorina Vilniuje įkūrė pirmąją spaustuvę ir 1522 m. išleido pirmąją spausdintą knygą senąja baltarusių kalba – „Mažąją kelionių knygelę“ su kalendoriumi. </w:t>
      </w:r>
    </w:p>
    <w:p w:rsidR="006C6C66" w:rsidRPr="00A07397" w:rsidRDefault="006C6C66" w:rsidP="006C6C66">
      <w:pPr>
        <w:spacing w:line="360" w:lineRule="auto"/>
        <w:jc w:val="both"/>
        <w:rPr>
          <w:rFonts w:asciiTheme="majorHAnsi" w:hAnsiTheme="majorHAnsi" w:cstheme="majorHAnsi"/>
          <w:bCs/>
          <w:lang w:val="lt-LT"/>
        </w:rPr>
      </w:pPr>
    </w:p>
    <w:p w:rsidR="00164319" w:rsidRPr="00A07397" w:rsidRDefault="00164319" w:rsidP="00164319">
      <w:pPr>
        <w:spacing w:line="360" w:lineRule="auto"/>
        <w:jc w:val="both"/>
        <w:rPr>
          <w:rFonts w:asciiTheme="majorHAnsi" w:hAnsiTheme="majorHAnsi" w:cstheme="majorHAnsi"/>
          <w:b/>
          <w:bCs/>
          <w:lang w:val="lt-LT"/>
        </w:rPr>
      </w:pPr>
      <w:r w:rsidRPr="00A07397">
        <w:rPr>
          <w:rFonts w:asciiTheme="majorHAnsi" w:hAnsiTheme="majorHAnsi" w:cstheme="majorHAnsi"/>
          <w:b/>
          <w:bCs/>
          <w:lang w:val="lt-LT"/>
        </w:rPr>
        <w:t>Acd 9 – 23. Baltarusių dainos.</w:t>
      </w:r>
    </w:p>
    <w:p w:rsidR="00164319" w:rsidRPr="00A07397" w:rsidRDefault="00164319" w:rsidP="00164319">
      <w:pPr>
        <w:spacing w:line="360" w:lineRule="auto"/>
        <w:jc w:val="both"/>
        <w:rPr>
          <w:rFonts w:asciiTheme="majorHAnsi" w:hAnsiTheme="majorHAnsi" w:cstheme="majorHAnsi"/>
          <w:bCs/>
          <w:i/>
          <w:iCs/>
          <w:lang w:val="lt-LT"/>
        </w:rPr>
      </w:pPr>
      <w:r w:rsidRPr="00A07397">
        <w:rPr>
          <w:rFonts w:asciiTheme="majorHAnsi" w:hAnsiTheme="majorHAnsi" w:cstheme="majorHAnsi"/>
          <w:bCs/>
          <w:i/>
          <w:iCs/>
          <w:lang w:val="lt-LT"/>
        </w:rPr>
        <w:t xml:space="preserve">Atlikėjas, gimimo vieta, gyvenamoji vieta, šiek tiek faktų iš gyvenimo. </w:t>
      </w:r>
      <w:r w:rsidRPr="00A07397">
        <w:rPr>
          <w:rFonts w:asciiTheme="majorHAnsi" w:hAnsiTheme="majorHAnsi" w:cstheme="majorHAnsi"/>
          <w:bCs/>
          <w:lang w:val="lt-LT"/>
        </w:rPr>
        <w:t>Trūksta duomenų,</w:t>
      </w:r>
      <w:r w:rsidRPr="00A07397">
        <w:rPr>
          <w:rFonts w:asciiTheme="majorHAnsi" w:hAnsiTheme="majorHAnsi" w:cstheme="majorHAnsi"/>
          <w:bCs/>
          <w:i/>
          <w:iCs/>
          <w:lang w:val="lt-LT"/>
        </w:rPr>
        <w:t xml:space="preserve"> </w:t>
      </w:r>
      <w:r w:rsidRPr="00A07397">
        <w:rPr>
          <w:rFonts w:asciiTheme="majorHAnsi" w:hAnsiTheme="majorHAnsi" w:cstheme="majorHAnsi"/>
          <w:bCs/>
          <w:lang w:val="lt-LT"/>
        </w:rPr>
        <w:t>dainuoja vyras.</w:t>
      </w:r>
      <w:r w:rsidRPr="00A07397">
        <w:rPr>
          <w:rFonts w:asciiTheme="majorHAnsi" w:hAnsiTheme="majorHAnsi" w:cstheme="majorHAnsi"/>
          <w:bCs/>
          <w:i/>
          <w:iCs/>
          <w:lang w:val="lt-LT"/>
        </w:rPr>
        <w:t xml:space="preserve"> </w:t>
      </w:r>
    </w:p>
    <w:p w:rsidR="00164319" w:rsidRPr="00A07397" w:rsidRDefault="00164319" w:rsidP="00164319">
      <w:pPr>
        <w:spacing w:line="360" w:lineRule="auto"/>
        <w:jc w:val="both"/>
        <w:rPr>
          <w:rFonts w:asciiTheme="majorHAnsi" w:hAnsiTheme="majorHAnsi" w:cstheme="majorHAnsi"/>
          <w:bCs/>
          <w:i/>
          <w:iCs/>
          <w:lang w:val="lt-LT"/>
        </w:rPr>
      </w:pPr>
      <w:r w:rsidRPr="00A07397">
        <w:rPr>
          <w:rFonts w:asciiTheme="majorHAnsi" w:hAnsiTheme="majorHAnsi" w:cstheme="majorHAnsi"/>
          <w:bCs/>
          <w:i/>
          <w:iCs/>
          <w:lang w:val="lt-LT"/>
        </w:rPr>
        <w:t xml:space="preserve">Kas įrašė dainas, kada. </w:t>
      </w:r>
      <w:r w:rsidRPr="00A07397">
        <w:rPr>
          <w:rFonts w:asciiTheme="majorHAnsi" w:hAnsiTheme="majorHAnsi" w:cstheme="majorHAnsi"/>
          <w:bCs/>
          <w:lang w:val="lt-LT"/>
        </w:rPr>
        <w:t>Trūksta duomenų.</w:t>
      </w:r>
    </w:p>
    <w:p w:rsidR="00164319" w:rsidRPr="00A07397" w:rsidRDefault="00164319" w:rsidP="00164319">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bCs/>
          <w:i/>
          <w:iCs/>
          <w:sz w:val="24"/>
          <w:szCs w:val="24"/>
          <w:lang w:val="lt-LT"/>
        </w:rPr>
        <w:t xml:space="preserve">Dainų žanrai, kalba. </w:t>
      </w:r>
      <w:r w:rsidRPr="00A07397">
        <w:rPr>
          <w:rFonts w:asciiTheme="majorHAnsi" w:hAnsiTheme="majorHAnsi" w:cstheme="majorHAnsi"/>
          <w:sz w:val="24"/>
          <w:szCs w:val="24"/>
          <w:lang w:val="lt-LT"/>
        </w:rPr>
        <w:t>Dainos atliekamos baltarusių kalba. Įdainuoti buvo jaunimo meilės, šeimos, karinės dainos.</w:t>
      </w:r>
    </w:p>
    <w:p w:rsidR="00164319" w:rsidRPr="00A07397" w:rsidRDefault="00164319" w:rsidP="00164319">
      <w:pPr>
        <w:spacing w:line="360" w:lineRule="auto"/>
        <w:jc w:val="both"/>
        <w:rPr>
          <w:rFonts w:asciiTheme="majorHAnsi" w:hAnsiTheme="majorHAnsi" w:cstheme="majorHAnsi"/>
          <w:bCs/>
          <w:i/>
          <w:iCs/>
          <w:lang w:val="lt-LT"/>
        </w:rPr>
      </w:pPr>
      <w:r w:rsidRPr="00A07397">
        <w:rPr>
          <w:rFonts w:asciiTheme="majorHAnsi" w:hAnsiTheme="majorHAnsi" w:cstheme="majorHAnsi"/>
          <w:bCs/>
          <w:i/>
          <w:iCs/>
          <w:lang w:val="lt-LT"/>
        </w:rPr>
        <w:t xml:space="preserve">Dainininko balso savybės bei atlikimo meistriškumas. </w:t>
      </w:r>
      <w:r w:rsidRPr="00A07397">
        <w:rPr>
          <w:rFonts w:asciiTheme="majorHAnsi" w:hAnsiTheme="majorHAnsi" w:cstheme="majorHAnsi"/>
          <w:lang w:val="lt-LT"/>
        </w:rPr>
        <w:t xml:space="preserve">Puošmenų nepasitaiko, dainuoja ramiai, gana nestabilus </w:t>
      </w:r>
      <w:r w:rsidRPr="00A07397">
        <w:rPr>
          <w:rFonts w:asciiTheme="majorHAnsi" w:hAnsiTheme="majorHAnsi" w:cstheme="majorHAnsi"/>
          <w:i/>
          <w:iCs/>
          <w:lang w:val="lt-LT"/>
        </w:rPr>
        <w:t>vibrato</w:t>
      </w:r>
      <w:r w:rsidRPr="00A07397">
        <w:rPr>
          <w:rFonts w:asciiTheme="majorHAnsi" w:hAnsiTheme="majorHAnsi" w:cstheme="majorHAnsi"/>
          <w:lang w:val="lt-LT"/>
        </w:rPr>
        <w:t>.</w:t>
      </w:r>
    </w:p>
    <w:p w:rsidR="00164319" w:rsidRPr="00A07397" w:rsidRDefault="00164319" w:rsidP="00164319">
      <w:pPr>
        <w:spacing w:line="360" w:lineRule="auto"/>
        <w:jc w:val="both"/>
        <w:rPr>
          <w:rFonts w:asciiTheme="majorHAnsi" w:hAnsiTheme="majorHAnsi" w:cstheme="majorHAnsi"/>
          <w:bCs/>
          <w:lang w:val="lt-LT"/>
        </w:rPr>
      </w:pPr>
    </w:p>
    <w:p w:rsidR="00164319" w:rsidRPr="00A07397" w:rsidRDefault="00164319" w:rsidP="00164319">
      <w:pPr>
        <w:spacing w:line="360" w:lineRule="auto"/>
        <w:jc w:val="both"/>
        <w:rPr>
          <w:rFonts w:asciiTheme="majorHAnsi" w:hAnsiTheme="majorHAnsi" w:cstheme="majorHAnsi"/>
          <w:b/>
          <w:bCs/>
          <w:lang w:val="lt-LT"/>
        </w:rPr>
      </w:pPr>
      <w:r w:rsidRPr="00A07397">
        <w:rPr>
          <w:rFonts w:asciiTheme="majorHAnsi" w:hAnsiTheme="majorHAnsi" w:cstheme="majorHAnsi"/>
          <w:b/>
          <w:bCs/>
          <w:lang w:val="lt-LT"/>
        </w:rPr>
        <w:t>Acd 9 – 36. Baltarusių dainos.</w:t>
      </w:r>
    </w:p>
    <w:p w:rsidR="00164319" w:rsidRPr="00A07397" w:rsidRDefault="00164319" w:rsidP="00164319">
      <w:pPr>
        <w:spacing w:line="360" w:lineRule="auto"/>
        <w:jc w:val="both"/>
        <w:rPr>
          <w:rFonts w:asciiTheme="majorHAnsi" w:hAnsiTheme="majorHAnsi" w:cstheme="majorHAnsi"/>
          <w:bCs/>
          <w:i/>
          <w:iCs/>
          <w:lang w:val="lt-LT"/>
        </w:rPr>
      </w:pPr>
      <w:r w:rsidRPr="00A07397">
        <w:rPr>
          <w:rFonts w:asciiTheme="majorHAnsi" w:hAnsiTheme="majorHAnsi" w:cstheme="majorHAnsi"/>
          <w:bCs/>
          <w:i/>
          <w:iCs/>
          <w:lang w:val="lt-LT"/>
        </w:rPr>
        <w:t xml:space="preserve">Atlikėjas, gimimo vieta, gyvenamoji vieta, šiek tiek faktų iš gyvenimo. </w:t>
      </w:r>
      <w:r w:rsidRPr="00A07397">
        <w:rPr>
          <w:rFonts w:asciiTheme="majorHAnsi" w:hAnsiTheme="majorHAnsi" w:cstheme="majorHAnsi"/>
          <w:bCs/>
          <w:lang w:val="lt-LT"/>
        </w:rPr>
        <w:t>Trūksta duomenų,</w:t>
      </w:r>
      <w:r w:rsidRPr="00A07397">
        <w:rPr>
          <w:rFonts w:asciiTheme="majorHAnsi" w:hAnsiTheme="majorHAnsi" w:cstheme="majorHAnsi"/>
          <w:bCs/>
          <w:i/>
          <w:iCs/>
          <w:lang w:val="lt-LT"/>
        </w:rPr>
        <w:t xml:space="preserve"> </w:t>
      </w:r>
      <w:r w:rsidRPr="00A07397">
        <w:rPr>
          <w:rFonts w:asciiTheme="majorHAnsi" w:hAnsiTheme="majorHAnsi" w:cstheme="majorHAnsi"/>
          <w:bCs/>
          <w:lang w:val="lt-LT"/>
        </w:rPr>
        <w:t xml:space="preserve">dainuoja moterų grupės, moterys </w:t>
      </w:r>
      <w:r w:rsidRPr="00A1444C">
        <w:rPr>
          <w:rFonts w:asciiTheme="majorHAnsi" w:hAnsiTheme="majorHAnsi" w:cstheme="majorHAnsi"/>
          <w:bCs/>
          <w:i/>
          <w:lang w:val="lt-LT"/>
        </w:rPr>
        <w:t>solo</w:t>
      </w:r>
      <w:r w:rsidRPr="00A07397">
        <w:rPr>
          <w:rFonts w:asciiTheme="majorHAnsi" w:hAnsiTheme="majorHAnsi" w:cstheme="majorHAnsi"/>
          <w:bCs/>
          <w:lang w:val="lt-LT"/>
        </w:rPr>
        <w:t>, įgrotas smuikas, cimbolai.</w:t>
      </w:r>
    </w:p>
    <w:p w:rsidR="00164319" w:rsidRPr="00A07397" w:rsidRDefault="00164319" w:rsidP="00164319">
      <w:pPr>
        <w:spacing w:line="360" w:lineRule="auto"/>
        <w:jc w:val="both"/>
        <w:rPr>
          <w:rFonts w:asciiTheme="majorHAnsi" w:hAnsiTheme="majorHAnsi" w:cstheme="majorHAnsi"/>
          <w:bCs/>
          <w:i/>
          <w:iCs/>
          <w:lang w:val="lt-LT"/>
        </w:rPr>
      </w:pPr>
      <w:r w:rsidRPr="00A07397">
        <w:rPr>
          <w:rFonts w:asciiTheme="majorHAnsi" w:hAnsiTheme="majorHAnsi" w:cstheme="majorHAnsi"/>
          <w:bCs/>
          <w:i/>
          <w:iCs/>
          <w:lang w:val="lt-LT"/>
        </w:rPr>
        <w:t xml:space="preserve">Kas įrašė dainas, kada. </w:t>
      </w:r>
      <w:r w:rsidRPr="00A07397">
        <w:rPr>
          <w:rFonts w:asciiTheme="majorHAnsi" w:hAnsiTheme="majorHAnsi" w:cstheme="majorHAnsi"/>
          <w:bCs/>
          <w:lang w:val="lt-LT"/>
        </w:rPr>
        <w:t>Trūksta duomenų.</w:t>
      </w:r>
    </w:p>
    <w:p w:rsidR="00164319" w:rsidRPr="00A07397" w:rsidRDefault="00164319" w:rsidP="00164319">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bCs/>
          <w:i/>
          <w:iCs/>
          <w:sz w:val="24"/>
          <w:szCs w:val="24"/>
          <w:lang w:val="lt-LT"/>
        </w:rPr>
        <w:t xml:space="preserve">Dainų žanrai, kalba. </w:t>
      </w:r>
      <w:r w:rsidRPr="00A07397">
        <w:rPr>
          <w:rFonts w:asciiTheme="majorHAnsi" w:hAnsiTheme="majorHAnsi" w:cstheme="majorHAnsi"/>
          <w:sz w:val="24"/>
          <w:szCs w:val="24"/>
          <w:lang w:val="lt-LT"/>
        </w:rPr>
        <w:t>Dainos atliekamos baltarusių kalba. Įdainuoti buvo kalėdojimo dainos, Velykų lalavimai, Jurginių, rugiapjūtės, jaunimo meilės, šeimos, šo</w:t>
      </w:r>
      <w:r w:rsidR="00A1444C">
        <w:rPr>
          <w:rFonts w:asciiTheme="majorHAnsi" w:hAnsiTheme="majorHAnsi" w:cstheme="majorHAnsi"/>
          <w:sz w:val="24"/>
          <w:szCs w:val="24"/>
          <w:lang w:val="lt-LT"/>
        </w:rPr>
        <w:t>kių</w:t>
      </w:r>
      <w:r w:rsidRPr="00A07397">
        <w:rPr>
          <w:rFonts w:asciiTheme="majorHAnsi" w:hAnsiTheme="majorHAnsi" w:cstheme="majorHAnsi"/>
          <w:sz w:val="24"/>
          <w:szCs w:val="24"/>
          <w:lang w:val="lt-LT"/>
        </w:rPr>
        <w:t>, gyvulių ganym</w:t>
      </w:r>
      <w:r w:rsidR="00A1444C">
        <w:rPr>
          <w:rFonts w:asciiTheme="majorHAnsi" w:hAnsiTheme="majorHAnsi" w:cstheme="majorHAnsi"/>
          <w:sz w:val="24"/>
          <w:szCs w:val="24"/>
          <w:lang w:val="lt-LT"/>
        </w:rPr>
        <w:t xml:space="preserve">o </w:t>
      </w:r>
      <w:r w:rsidR="00A1444C" w:rsidRPr="00A07397">
        <w:rPr>
          <w:rFonts w:asciiTheme="majorHAnsi" w:hAnsiTheme="majorHAnsi" w:cstheme="majorHAnsi"/>
          <w:sz w:val="24"/>
          <w:szCs w:val="24"/>
          <w:lang w:val="lt-LT"/>
        </w:rPr>
        <w:t>dainos</w:t>
      </w:r>
      <w:r w:rsidRPr="00A07397">
        <w:rPr>
          <w:rFonts w:asciiTheme="majorHAnsi" w:hAnsiTheme="majorHAnsi" w:cstheme="majorHAnsi"/>
          <w:sz w:val="24"/>
          <w:szCs w:val="24"/>
          <w:lang w:val="lt-LT"/>
        </w:rPr>
        <w:t xml:space="preserve">, lopšinė. </w:t>
      </w:r>
    </w:p>
    <w:p w:rsidR="00164319" w:rsidRPr="00164319" w:rsidRDefault="00164319" w:rsidP="006C6C66">
      <w:pPr>
        <w:spacing w:line="360" w:lineRule="auto"/>
        <w:jc w:val="both"/>
        <w:rPr>
          <w:rFonts w:asciiTheme="majorHAnsi" w:hAnsiTheme="majorHAnsi" w:cstheme="majorHAnsi"/>
          <w:bCs/>
          <w:i/>
          <w:iCs/>
          <w:lang w:val="lt-LT"/>
        </w:rPr>
      </w:pPr>
      <w:r w:rsidRPr="00A07397">
        <w:rPr>
          <w:rFonts w:asciiTheme="majorHAnsi" w:hAnsiTheme="majorHAnsi" w:cstheme="majorHAnsi"/>
          <w:bCs/>
          <w:i/>
          <w:iCs/>
          <w:lang w:val="lt-LT"/>
        </w:rPr>
        <w:t xml:space="preserve">Dainininkų balso savybės bei atlikimo meistriškumas. </w:t>
      </w:r>
      <w:r w:rsidR="00A1444C">
        <w:rPr>
          <w:rFonts w:asciiTheme="majorHAnsi" w:hAnsiTheme="majorHAnsi" w:cstheme="majorHAnsi"/>
          <w:lang w:val="lt-LT"/>
        </w:rPr>
        <w:t xml:space="preserve"> Balsai labai skambū</w:t>
      </w:r>
      <w:r w:rsidRPr="00A07397">
        <w:rPr>
          <w:rFonts w:asciiTheme="majorHAnsi" w:hAnsiTheme="majorHAnsi" w:cstheme="majorHAnsi"/>
          <w:lang w:val="lt-LT"/>
        </w:rPr>
        <w:t>s, dainuoja dviem-trim</w:t>
      </w:r>
      <w:r w:rsidR="00A1444C">
        <w:rPr>
          <w:rFonts w:asciiTheme="majorHAnsi" w:hAnsiTheme="majorHAnsi" w:cstheme="majorHAnsi"/>
          <w:lang w:val="lt-LT"/>
        </w:rPr>
        <w:t>is</w:t>
      </w:r>
      <w:r w:rsidRPr="00A07397">
        <w:rPr>
          <w:rFonts w:asciiTheme="majorHAnsi" w:hAnsiTheme="majorHAnsi" w:cstheme="majorHAnsi"/>
          <w:lang w:val="lt-LT"/>
        </w:rPr>
        <w:t xml:space="preserve"> balsais arba </w:t>
      </w:r>
      <w:r w:rsidRPr="00A1444C">
        <w:rPr>
          <w:rFonts w:asciiTheme="majorHAnsi" w:hAnsiTheme="majorHAnsi" w:cstheme="majorHAnsi"/>
          <w:i/>
          <w:lang w:val="lt-LT"/>
        </w:rPr>
        <w:t>solo</w:t>
      </w:r>
      <w:r w:rsidRPr="00A07397">
        <w:rPr>
          <w:rFonts w:asciiTheme="majorHAnsi" w:hAnsiTheme="majorHAnsi" w:cstheme="majorHAnsi"/>
          <w:lang w:val="lt-LT"/>
        </w:rPr>
        <w:t>, be instrumento ar smuiko, cimbolų pritarimu.</w:t>
      </w:r>
    </w:p>
    <w:p w:rsidR="00235B8B" w:rsidRPr="00A07397" w:rsidRDefault="00235B8B" w:rsidP="00143C92">
      <w:pPr>
        <w:pStyle w:val="NormalWeb"/>
        <w:numPr>
          <w:ilvl w:val="0"/>
          <w:numId w:val="2"/>
        </w:numPr>
        <w:shd w:val="clear" w:color="auto" w:fill="FFFFFF"/>
        <w:spacing w:before="225" w:beforeAutospacing="0" w:after="225" w:afterAutospacing="0" w:line="468" w:lineRule="atLeast"/>
        <w:jc w:val="both"/>
        <w:rPr>
          <w:rFonts w:asciiTheme="majorHAnsi" w:hAnsiTheme="majorHAnsi" w:cstheme="majorHAnsi"/>
          <w:b/>
          <w:spacing w:val="2"/>
          <w:lang w:val="lt-LT"/>
        </w:rPr>
      </w:pPr>
      <w:r w:rsidRPr="00A07397">
        <w:rPr>
          <w:rFonts w:asciiTheme="majorHAnsi" w:hAnsiTheme="majorHAnsi" w:cstheme="majorHAnsi"/>
          <w:b/>
          <w:spacing w:val="2"/>
          <w:lang w:val="lt-LT"/>
        </w:rPr>
        <w:t>Sentikių folkloras</w:t>
      </w:r>
    </w:p>
    <w:p w:rsidR="0048054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 xml:space="preserve">XVII amžiuje patriarchas Nikonas </w:t>
      </w:r>
      <w:r w:rsidR="0048054B" w:rsidRPr="00A07397">
        <w:rPr>
          <w:rFonts w:asciiTheme="majorHAnsi" w:hAnsiTheme="majorHAnsi" w:cstheme="majorHAnsi"/>
          <w:sz w:val="24"/>
          <w:szCs w:val="24"/>
          <w:lang w:val="lt-LT"/>
        </w:rPr>
        <w:t>įvykdė</w:t>
      </w:r>
      <w:r w:rsidRPr="00A07397">
        <w:rPr>
          <w:rFonts w:asciiTheme="majorHAnsi" w:hAnsiTheme="majorHAnsi" w:cstheme="majorHAnsi"/>
          <w:sz w:val="24"/>
          <w:szCs w:val="24"/>
          <w:lang w:val="lt-LT"/>
        </w:rPr>
        <w:t xml:space="preserve"> Rusijos stačiatikių bažnyčios reform</w:t>
      </w:r>
      <w:r w:rsidR="0048054B" w:rsidRPr="00A07397">
        <w:rPr>
          <w:rFonts w:asciiTheme="majorHAnsi" w:hAnsiTheme="majorHAnsi" w:cstheme="majorHAnsi"/>
          <w:sz w:val="24"/>
          <w:szCs w:val="24"/>
          <w:lang w:val="lt-LT"/>
        </w:rPr>
        <w:t>ą</w:t>
      </w:r>
      <w:r w:rsidR="00A57EF1">
        <w:rPr>
          <w:rFonts w:asciiTheme="majorHAnsi" w:hAnsiTheme="majorHAnsi" w:cstheme="majorHAnsi"/>
          <w:sz w:val="24"/>
          <w:szCs w:val="24"/>
          <w:lang w:val="lt-LT"/>
        </w:rPr>
        <w:t xml:space="preserve"> </w:t>
      </w:r>
      <w:r w:rsidR="00A57EF1" w:rsidRPr="00A57EF1">
        <w:rPr>
          <w:rFonts w:asciiTheme="majorHAnsi" w:hAnsiTheme="majorHAnsi" w:cstheme="majorHAnsi"/>
          <w:sz w:val="24"/>
          <w:szCs w:val="24"/>
          <w:lang w:val="lt-LT"/>
        </w:rPr>
        <w:t>(1653 – 1660</w:t>
      </w:r>
      <w:r w:rsidR="00A57EF1">
        <w:rPr>
          <w:rFonts w:asciiTheme="majorHAnsi" w:hAnsiTheme="majorHAnsi" w:cstheme="majorHAnsi"/>
          <w:sz w:val="24"/>
          <w:szCs w:val="24"/>
          <w:lang w:val="lt-LT"/>
        </w:rPr>
        <w:t>).</w:t>
      </w:r>
      <w:r w:rsidRPr="00A07397">
        <w:rPr>
          <w:rFonts w:asciiTheme="majorHAnsi" w:hAnsiTheme="majorHAnsi" w:cstheme="majorHAnsi"/>
          <w:sz w:val="24"/>
          <w:szCs w:val="24"/>
          <w:lang w:val="lt-LT"/>
        </w:rPr>
        <w:t xml:space="preserve"> </w:t>
      </w:r>
      <w:r w:rsidR="0048054B" w:rsidRPr="00A07397">
        <w:rPr>
          <w:rFonts w:asciiTheme="majorHAnsi" w:hAnsiTheme="majorHAnsi" w:cstheme="majorHAnsi"/>
          <w:sz w:val="24"/>
          <w:szCs w:val="24"/>
          <w:lang w:val="lt-LT"/>
        </w:rPr>
        <w:t>Bet d</w:t>
      </w:r>
      <w:r w:rsidRPr="00A07397">
        <w:rPr>
          <w:rFonts w:asciiTheme="majorHAnsi" w:hAnsiTheme="majorHAnsi" w:cstheme="majorHAnsi"/>
          <w:sz w:val="24"/>
          <w:szCs w:val="24"/>
          <w:lang w:val="lt-LT"/>
        </w:rPr>
        <w:t>alis Bažnyčios dvasinių lyderių ir pasauliečių</w:t>
      </w:r>
      <w:r w:rsidR="0048054B" w:rsidRPr="00A07397">
        <w:rPr>
          <w:rFonts w:asciiTheme="majorHAnsi" w:hAnsiTheme="majorHAnsi" w:cstheme="majorHAnsi"/>
          <w:sz w:val="24"/>
          <w:szCs w:val="24"/>
          <w:lang w:val="lt-LT"/>
        </w:rPr>
        <w:t xml:space="preserve"> tam</w:t>
      </w:r>
      <w:r w:rsidRPr="00A07397">
        <w:rPr>
          <w:rFonts w:asciiTheme="majorHAnsi" w:hAnsiTheme="majorHAnsi" w:cstheme="majorHAnsi"/>
          <w:sz w:val="24"/>
          <w:szCs w:val="24"/>
          <w:lang w:val="lt-LT"/>
        </w:rPr>
        <w:t xml:space="preserve"> nepritarė</w:t>
      </w:r>
      <w:r w:rsidR="0048054B" w:rsidRPr="00A07397">
        <w:rPr>
          <w:rFonts w:asciiTheme="majorHAnsi" w:hAnsiTheme="majorHAnsi" w:cstheme="majorHAnsi"/>
          <w:sz w:val="24"/>
          <w:szCs w:val="24"/>
          <w:lang w:val="lt-LT"/>
        </w:rPr>
        <w:t>, dėl to vyko</w:t>
      </w:r>
      <w:r w:rsidRPr="00A07397">
        <w:rPr>
          <w:rFonts w:asciiTheme="majorHAnsi" w:hAnsiTheme="majorHAnsi" w:cstheme="majorHAnsi"/>
          <w:sz w:val="24"/>
          <w:szCs w:val="24"/>
          <w:lang w:val="lt-LT"/>
        </w:rPr>
        <w:t xml:space="preserve"> Rusijos stačiatikių bažnyčios skilimas. </w:t>
      </w:r>
      <w:r w:rsidR="000A1951" w:rsidRPr="00A07397">
        <w:rPr>
          <w:rFonts w:asciiTheme="majorHAnsi" w:hAnsiTheme="majorHAnsi" w:cstheme="majorHAnsi"/>
          <w:sz w:val="24"/>
          <w:szCs w:val="24"/>
          <w:lang w:val="lt-LT"/>
        </w:rPr>
        <w:t>S</w:t>
      </w:r>
      <w:r w:rsidRPr="00A07397">
        <w:rPr>
          <w:rFonts w:asciiTheme="majorHAnsi" w:hAnsiTheme="majorHAnsi" w:cstheme="majorHAnsi"/>
          <w:sz w:val="24"/>
          <w:szCs w:val="24"/>
          <w:lang w:val="lt-LT"/>
        </w:rPr>
        <w:t>enojo tikėjimo Bažnyčia, nepritarusi naujovėms, laikui bėgant tapo vadinama Sentikių arba Pamario bažnyčia. Tai yra faktinė priešreforminės Rusijos stačiatikių bažnyčios įpėdinė.</w:t>
      </w:r>
      <w:r w:rsidR="0048054B" w:rsidRPr="00A07397">
        <w:rPr>
          <w:rFonts w:asciiTheme="majorHAnsi" w:hAnsiTheme="majorHAnsi" w:cstheme="majorHAnsi"/>
          <w:sz w:val="24"/>
          <w:szCs w:val="24"/>
          <w:lang w:val="lt-LT"/>
        </w:rPr>
        <w:t xml:space="preserve"> </w:t>
      </w:r>
    </w:p>
    <w:p w:rsidR="00C80576" w:rsidRDefault="00235B8B" w:rsidP="00C80576">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Antroje XVII amžiaus pusėje</w:t>
      </w:r>
      <w:r w:rsidR="00A1444C">
        <w:rPr>
          <w:rFonts w:asciiTheme="majorHAnsi" w:hAnsiTheme="majorHAnsi" w:cstheme="majorHAnsi"/>
          <w:sz w:val="24"/>
          <w:szCs w:val="24"/>
          <w:lang w:val="lt-LT"/>
        </w:rPr>
        <w:t>,</w:t>
      </w:r>
      <w:r w:rsidRPr="00A07397">
        <w:rPr>
          <w:rFonts w:asciiTheme="majorHAnsi" w:hAnsiTheme="majorHAnsi" w:cstheme="majorHAnsi"/>
          <w:sz w:val="24"/>
          <w:szCs w:val="24"/>
          <w:lang w:val="lt-LT"/>
        </w:rPr>
        <w:t xml:space="preserve"> pirmieji sentikiai iš Rusijos apsigyveno Lietuvos Didžiojoje Kunigaikštystėje. Pirmoji sentikių cerkvė šiuolaikinės Lietuvos teritorijoje pastatyta 1710 metais Girelės kaime (dabar Rokiškio rajonas). </w:t>
      </w:r>
      <w:r w:rsidR="0048054B" w:rsidRPr="00A07397">
        <w:rPr>
          <w:rFonts w:asciiTheme="majorHAnsi" w:hAnsiTheme="majorHAnsi" w:cstheme="majorHAnsi"/>
          <w:sz w:val="24"/>
          <w:szCs w:val="24"/>
          <w:lang w:val="lt-LT"/>
        </w:rPr>
        <w:t>Į Lietuvą persikėlė sentikiai iš Novgor</w:t>
      </w:r>
      <w:r w:rsidR="00A57EF1">
        <w:rPr>
          <w:rFonts w:asciiTheme="majorHAnsi" w:hAnsiTheme="majorHAnsi" w:cstheme="majorHAnsi"/>
          <w:sz w:val="24"/>
          <w:szCs w:val="24"/>
          <w:lang w:val="lt-LT"/>
        </w:rPr>
        <w:t>odo, Pskovo, Smolensko, Suzdali</w:t>
      </w:r>
      <w:r w:rsidR="0048054B" w:rsidRPr="00A07397">
        <w:rPr>
          <w:rFonts w:asciiTheme="majorHAnsi" w:hAnsiTheme="majorHAnsi" w:cstheme="majorHAnsi"/>
          <w:sz w:val="24"/>
          <w:szCs w:val="24"/>
          <w:lang w:val="lt-LT"/>
        </w:rPr>
        <w:t>o</w:t>
      </w:r>
      <w:r w:rsidR="00A57EF1">
        <w:rPr>
          <w:rFonts w:asciiTheme="majorHAnsi" w:hAnsiTheme="majorHAnsi" w:cstheme="majorHAnsi"/>
          <w:sz w:val="24"/>
          <w:szCs w:val="24"/>
          <w:lang w:val="lt-LT"/>
        </w:rPr>
        <w:t>, Tverės</w:t>
      </w:r>
      <w:r w:rsidR="0048054B" w:rsidRPr="00A07397">
        <w:rPr>
          <w:rFonts w:asciiTheme="majorHAnsi" w:hAnsiTheme="majorHAnsi" w:cstheme="majorHAnsi"/>
          <w:sz w:val="24"/>
          <w:szCs w:val="24"/>
          <w:lang w:val="lt-LT"/>
        </w:rPr>
        <w:t xml:space="preserve"> ir kitų gubernijų. </w:t>
      </w:r>
    </w:p>
    <w:p w:rsidR="00732BA7" w:rsidRPr="00C80576" w:rsidRDefault="00833A1B" w:rsidP="00C80576">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lang w:val="lt-LT"/>
        </w:rPr>
        <w:t xml:space="preserve">1679 m. – ankščiausiai minima sentikių apgyvendinimo šiuolaikinės Lietuvos teritorijoje data. Anot svarbaus sentikių raštijos paminklo - Degučių metraščio, tais metais (1679), </w:t>
      </w:r>
      <w:r w:rsidR="00A64579" w:rsidRPr="00C80576">
        <w:rPr>
          <w:rFonts w:asciiTheme="majorHAnsi" w:hAnsiTheme="majorHAnsi" w:cstheme="majorHAnsi"/>
          <w:sz w:val="24"/>
          <w:szCs w:val="24"/>
          <w:lang w:val="lt-LT"/>
        </w:rPr>
        <w:t>Aleksejaus Michailovičiaus vadovavimo metu, iš Maskvos krašto į Lietuvą atvyko Trofim Ivanov,  vaivados Meščerino, pasiųsto sutriuškinti Soloveckio vienuolyną, kariuomenės pėstininkas. Asmeniškai stebėjęs šios šventyklos sunaikinimą, labai sielojasi</w:t>
      </w:r>
      <w:r w:rsidR="00732BA7" w:rsidRPr="00C80576">
        <w:rPr>
          <w:rFonts w:asciiTheme="majorHAnsi" w:hAnsiTheme="majorHAnsi" w:cstheme="majorHAnsi"/>
          <w:sz w:val="24"/>
          <w:szCs w:val="24"/>
          <w:lang w:val="lt-LT"/>
        </w:rPr>
        <w:t xml:space="preserve"> dėl baisios nepagarbos šventie</w:t>
      </w:r>
      <w:r w:rsidR="000F15E2" w:rsidRPr="00C80576">
        <w:rPr>
          <w:rFonts w:asciiTheme="majorHAnsi" w:hAnsiTheme="majorHAnsi" w:cstheme="majorHAnsi"/>
          <w:sz w:val="24"/>
          <w:szCs w:val="24"/>
          <w:lang w:val="lt-LT"/>
        </w:rPr>
        <w:t>sie</w:t>
      </w:r>
      <w:r w:rsidR="00732BA7" w:rsidRPr="00C80576">
        <w:rPr>
          <w:rFonts w:asciiTheme="majorHAnsi" w:hAnsiTheme="majorHAnsi" w:cstheme="majorHAnsi"/>
          <w:sz w:val="24"/>
          <w:szCs w:val="24"/>
          <w:lang w:val="lt-LT"/>
        </w:rPr>
        <w:t>ms bočiams.</w:t>
      </w:r>
    </w:p>
    <w:p w:rsidR="000F15E2" w:rsidRPr="00C80576" w:rsidRDefault="00732BA7" w:rsidP="00C80576">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lang w:val="lt-LT"/>
        </w:rPr>
        <w:t>Tuomet pasislėpė nuo visų, paliko tėvynę Rusiją, atėjo į Lietuvos žemę ir apsigyveno čia iki pat mirties, visiems žmonėms pasakodamas kas 1676</w:t>
      </w:r>
      <w:r w:rsidR="000F15E2" w:rsidRPr="00C80576">
        <w:rPr>
          <w:rFonts w:asciiTheme="majorHAnsi" w:hAnsiTheme="majorHAnsi" w:cstheme="majorHAnsi"/>
          <w:sz w:val="24"/>
          <w:szCs w:val="24"/>
          <w:lang w:val="lt-LT"/>
        </w:rPr>
        <w:t xml:space="preserve"> nutiko ir apie šventuosius bočius, nukentėjusius dėl ištikimybės senoviniams bažnyčios raštams...</w:t>
      </w:r>
    </w:p>
    <w:p w:rsidR="00A57EF1" w:rsidRPr="00C80576" w:rsidRDefault="000F15E2" w:rsidP="00C80576">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lang w:val="lt-LT"/>
        </w:rPr>
        <w:t>Emigrantų iš Rusijos banga labai padidėjo XVII a. antrame ir trečiame dešimtmetyje. Iki 1760 m. Lietuvos teritorijoje veikė ne mažiau kaip trys sentikių parapijos (pagal maldos namų skaičių).</w:t>
      </w:r>
      <w:r w:rsidR="001A0FEA" w:rsidRPr="00C80576">
        <w:rPr>
          <w:rFonts w:asciiTheme="majorHAnsi" w:hAnsiTheme="majorHAnsi" w:cstheme="majorHAnsi"/>
          <w:sz w:val="24"/>
          <w:szCs w:val="24"/>
          <w:lang w:val="lt-LT"/>
        </w:rPr>
        <w:t xml:space="preserve"> Daugiausia jų buvo šiaurės-rytų Lietuvoje: Puščioje (dabar Rokiškio raj.), Paežeriai (Anykščių raj.), Daniliškės (Trakų raj.), Požuos (Kupiškio raj.), Gudiškės (Ignalinos raj.), Samanis (Zarasų raj.), Karališkės (Širvintų raj.), Degučiai (Zarasų raj.). Pagal socialinį statusą dauguma jų – privačių dvarų valstiečiai</w:t>
      </w:r>
      <w:r w:rsidR="00776D5B" w:rsidRPr="00C80576">
        <w:rPr>
          <w:rFonts w:asciiTheme="majorHAnsi" w:hAnsiTheme="majorHAnsi" w:cstheme="majorHAnsi"/>
          <w:sz w:val="24"/>
          <w:szCs w:val="24"/>
          <w:lang w:val="lt-LT"/>
        </w:rPr>
        <w:t xml:space="preserve">, amatininkai, pirkliai, ir tik nedaugelis buvo kilnios prigimties bajorai. </w:t>
      </w:r>
      <w:r w:rsidR="00776D5B" w:rsidRPr="00C80576">
        <w:rPr>
          <w:rFonts w:asciiTheme="majorHAnsi" w:hAnsiTheme="majorHAnsi" w:cstheme="majorHAnsi"/>
          <w:sz w:val="24"/>
          <w:szCs w:val="24"/>
          <w:lang w:val="lt-LT"/>
        </w:rPr>
        <w:t>*</w:t>
      </w:r>
    </w:p>
    <w:p w:rsidR="00776D5B" w:rsidRPr="00C80576" w:rsidRDefault="00776D5B" w:rsidP="00C80576">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lang w:val="lt-LT"/>
        </w:rPr>
        <w:t xml:space="preserve">Nuo pirmų dienų Lietuvoje sentikiai griežtai laikėsi įsakymų: „gyventi taip, kaip mūsų bočiai gyveno“, o tai reiškia saugojo papročius, moralę, tikėjimą. Gyvybingi pasirodė įsitikinimai apie literatūros </w:t>
      </w:r>
      <w:r w:rsidRPr="00C80576">
        <w:rPr>
          <w:rFonts w:asciiTheme="majorHAnsi" w:hAnsiTheme="majorHAnsi" w:cstheme="majorHAnsi"/>
          <w:sz w:val="24"/>
          <w:szCs w:val="24"/>
          <w:lang w:val="lt-LT"/>
        </w:rPr>
        <w:t>(išskyrus bažnytines knygas)</w:t>
      </w:r>
      <w:r w:rsidRPr="00C80576">
        <w:rPr>
          <w:rFonts w:asciiTheme="majorHAnsi" w:hAnsiTheme="majorHAnsi" w:cstheme="majorHAnsi"/>
          <w:sz w:val="24"/>
          <w:szCs w:val="24"/>
          <w:lang w:val="lt-LT"/>
        </w:rPr>
        <w:t xml:space="preserve"> ir mokslo žalingą poveikį.</w:t>
      </w:r>
    </w:p>
    <w:p w:rsidR="00776D5B" w:rsidRPr="00C80576" w:rsidRDefault="00776D5B" w:rsidP="00C80576">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lang w:val="lt-LT"/>
        </w:rPr>
        <w:t>Ilgai folkloristai ir kolektoriai manė, kad sentikiai dainuoja tik dvasines eiles ir religinio tūrinio dainas. Buitinės liaudies dainos (jas dar vadindavo „</w:t>
      </w:r>
      <w:r w:rsidR="00C80576" w:rsidRPr="00C80576">
        <w:rPr>
          <w:rFonts w:asciiTheme="majorHAnsi" w:hAnsiTheme="majorHAnsi" w:cstheme="majorHAnsi"/>
          <w:sz w:val="24"/>
          <w:szCs w:val="24"/>
          <w:lang w:val="lt-LT"/>
        </w:rPr>
        <w:t>velniškomis</w:t>
      </w:r>
      <w:r w:rsidRPr="00C80576">
        <w:rPr>
          <w:rFonts w:asciiTheme="majorHAnsi" w:hAnsiTheme="majorHAnsi" w:cstheme="majorHAnsi"/>
          <w:sz w:val="24"/>
          <w:szCs w:val="24"/>
          <w:lang w:val="lt-LT"/>
        </w:rPr>
        <w:t xml:space="preserve">“)  </w:t>
      </w:r>
      <w:r w:rsidR="00C80576" w:rsidRPr="00C80576">
        <w:rPr>
          <w:rFonts w:asciiTheme="majorHAnsi" w:hAnsiTheme="majorHAnsi" w:cstheme="majorHAnsi"/>
          <w:sz w:val="24"/>
          <w:szCs w:val="24"/>
          <w:lang w:val="lt-LT"/>
        </w:rPr>
        <w:t>buvo uždraustos dvasinių mentorių, kurių autoritetas bendruomenėje buvo neginčijamas. Bet nepaisant visko, liaudies daina liko gyva rusų žmogaus sieloje ir skamba iki dabar.</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Laikui bėgant Lietuvos teritorijoje susiformavo ir kitos Lietuvos sentikių bažnyčios bendruomenės.</w:t>
      </w:r>
      <w:r w:rsidR="0048054B" w:rsidRPr="00A07397">
        <w:rPr>
          <w:rFonts w:asciiTheme="majorHAnsi" w:hAnsiTheme="majorHAnsi" w:cstheme="majorHAnsi"/>
          <w:sz w:val="24"/>
          <w:szCs w:val="24"/>
          <w:lang w:val="lt-LT"/>
        </w:rPr>
        <w:t xml:space="preserve"> </w:t>
      </w:r>
      <w:r w:rsidRPr="00A07397">
        <w:rPr>
          <w:rFonts w:asciiTheme="majorHAnsi" w:hAnsiTheme="majorHAnsi" w:cstheme="majorHAnsi"/>
          <w:sz w:val="24"/>
          <w:szCs w:val="24"/>
          <w:lang w:val="lt-LT"/>
        </w:rPr>
        <w:t>1922 m. gegužės 6 d. sentikių suvažiavime Kaune išrinkta pirmoji Centrinė sentikių taryba Lietuvoje, suvienijusi visas be išimties Pamario cerkvės sentikių bendruomenes Lietuvoje.</w:t>
      </w:r>
      <w:r w:rsidR="000A1951" w:rsidRPr="00A07397">
        <w:rPr>
          <w:rFonts w:asciiTheme="majorHAnsi" w:hAnsiTheme="majorHAnsi" w:cstheme="majorHAnsi"/>
          <w:sz w:val="24"/>
          <w:szCs w:val="24"/>
          <w:lang w:val="lt-LT"/>
        </w:rPr>
        <w:t xml:space="preserve"> </w:t>
      </w:r>
    </w:p>
    <w:p w:rsidR="00203690" w:rsidRPr="00A07397" w:rsidRDefault="00203690"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Sentikiai uoliai puoselėjo savo papročius: „gyventi taip</w:t>
      </w:r>
      <w:r w:rsidR="00A1444C">
        <w:rPr>
          <w:rFonts w:asciiTheme="majorHAnsi" w:hAnsiTheme="majorHAnsi" w:cstheme="majorHAnsi"/>
          <w:sz w:val="24"/>
          <w:szCs w:val="24"/>
          <w:lang w:val="lt-LT"/>
        </w:rPr>
        <w:t>, kaip</w:t>
      </w:r>
      <w:r w:rsidRPr="00A07397">
        <w:rPr>
          <w:rFonts w:asciiTheme="majorHAnsi" w:hAnsiTheme="majorHAnsi" w:cstheme="majorHAnsi"/>
          <w:sz w:val="24"/>
          <w:szCs w:val="24"/>
          <w:lang w:val="lt-LT"/>
        </w:rPr>
        <w:t xml:space="preserve"> protėviai gyveno“, tai reiškia saugoti papročius, pažiūras ir tikėjimą. Ilgus metus draudžiami buvo mokslas ir knygos, taip pat buitinės liaudies dainos (jos buvo vadinamos velniškomis). </w:t>
      </w:r>
    </w:p>
    <w:p w:rsidR="00203690" w:rsidRDefault="00143C92"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sz w:val="24"/>
          <w:szCs w:val="24"/>
          <w:lang w:val="lt-LT"/>
        </w:rPr>
        <w:t>LTMFEC</w:t>
      </w:r>
      <w:r w:rsidR="00203690" w:rsidRPr="00A07397">
        <w:rPr>
          <w:rFonts w:asciiTheme="majorHAnsi" w:hAnsiTheme="majorHAnsi" w:cstheme="majorHAnsi"/>
          <w:sz w:val="24"/>
          <w:szCs w:val="24"/>
          <w:lang w:val="lt-LT"/>
        </w:rPr>
        <w:t xml:space="preserve"> </w:t>
      </w:r>
      <w:r w:rsidR="00C85A22">
        <w:rPr>
          <w:rFonts w:asciiTheme="majorHAnsi" w:hAnsiTheme="majorHAnsi" w:cstheme="majorHAnsi"/>
          <w:sz w:val="24"/>
          <w:szCs w:val="24"/>
          <w:lang w:val="lt-LT"/>
        </w:rPr>
        <w:t>specialistų</w:t>
      </w:r>
      <w:r w:rsidR="00A1444C">
        <w:rPr>
          <w:rFonts w:asciiTheme="majorHAnsi" w:hAnsiTheme="majorHAnsi" w:cstheme="majorHAnsi"/>
          <w:sz w:val="24"/>
          <w:szCs w:val="24"/>
          <w:lang w:val="lt-LT"/>
        </w:rPr>
        <w:t xml:space="preserve"> buvo surinkta</w:t>
      </w:r>
      <w:r w:rsidR="00203690" w:rsidRPr="00A07397">
        <w:rPr>
          <w:rFonts w:asciiTheme="majorHAnsi" w:hAnsiTheme="majorHAnsi" w:cstheme="majorHAnsi"/>
          <w:sz w:val="24"/>
          <w:szCs w:val="24"/>
          <w:lang w:val="lt-LT"/>
        </w:rPr>
        <w:t>s bei aprašyt</w:t>
      </w:r>
      <w:r w:rsidRPr="00A07397">
        <w:rPr>
          <w:rFonts w:asciiTheme="majorHAnsi" w:hAnsiTheme="majorHAnsi" w:cstheme="majorHAnsi"/>
          <w:sz w:val="24"/>
          <w:szCs w:val="24"/>
          <w:lang w:val="lt-LT"/>
        </w:rPr>
        <w:t>a</w:t>
      </w:r>
      <w:r w:rsidR="00203690" w:rsidRPr="00A07397">
        <w:rPr>
          <w:rFonts w:asciiTheme="majorHAnsi" w:hAnsiTheme="majorHAnsi" w:cstheme="majorHAnsi"/>
          <w:sz w:val="24"/>
          <w:szCs w:val="24"/>
          <w:lang w:val="lt-LT"/>
        </w:rPr>
        <w:t xml:space="preserve">s ne tik religinis, bet ir </w:t>
      </w:r>
      <w:r w:rsidR="00C85A22">
        <w:rPr>
          <w:rFonts w:asciiTheme="majorHAnsi" w:hAnsiTheme="majorHAnsi" w:cstheme="majorHAnsi"/>
          <w:sz w:val="24"/>
          <w:szCs w:val="24"/>
          <w:lang w:val="lt-LT"/>
        </w:rPr>
        <w:t>buitinis sentikių folkloras</w:t>
      </w:r>
      <w:r w:rsidR="00203690" w:rsidRPr="00A07397">
        <w:rPr>
          <w:rFonts w:asciiTheme="majorHAnsi" w:hAnsiTheme="majorHAnsi" w:cstheme="majorHAnsi"/>
          <w:sz w:val="24"/>
          <w:szCs w:val="24"/>
          <w:lang w:val="lt-LT"/>
        </w:rPr>
        <w:t xml:space="preserve">. Daugumą įrašytų pavyzdžių sudaro lirinės dainos: jaunimo-meilės, šeimos, </w:t>
      </w:r>
      <w:r w:rsidRPr="00A07397">
        <w:rPr>
          <w:rFonts w:asciiTheme="majorHAnsi" w:hAnsiTheme="majorHAnsi" w:cstheme="majorHAnsi"/>
          <w:sz w:val="24"/>
          <w:szCs w:val="24"/>
          <w:lang w:val="lt-LT"/>
        </w:rPr>
        <w:t xml:space="preserve">kalėjimo, našlaičių, karinės dainos, romansai bei autorinių dainų interpretacijos. </w:t>
      </w:r>
      <w:r w:rsidR="00A64D6E" w:rsidRPr="00A07397">
        <w:rPr>
          <w:rFonts w:asciiTheme="majorHAnsi" w:hAnsiTheme="majorHAnsi" w:cstheme="majorHAnsi"/>
          <w:sz w:val="24"/>
          <w:szCs w:val="24"/>
          <w:lang w:val="lt-LT"/>
        </w:rPr>
        <w:t>Kita repertuaro dalis</w:t>
      </w:r>
      <w:r w:rsidR="006D4A63">
        <w:rPr>
          <w:rFonts w:asciiTheme="majorHAnsi" w:hAnsiTheme="majorHAnsi" w:cstheme="majorHAnsi"/>
          <w:sz w:val="24"/>
          <w:szCs w:val="24"/>
          <w:lang w:val="lt-LT"/>
        </w:rPr>
        <w:t xml:space="preserve"> -</w:t>
      </w:r>
      <w:r w:rsidR="00A64D6E" w:rsidRPr="00A07397">
        <w:rPr>
          <w:rFonts w:asciiTheme="majorHAnsi" w:hAnsiTheme="majorHAnsi" w:cstheme="majorHAnsi"/>
          <w:sz w:val="24"/>
          <w:szCs w:val="24"/>
          <w:lang w:val="lt-LT"/>
        </w:rPr>
        <w:t xml:space="preserve"> būdingos Rusijoje </w:t>
      </w:r>
      <w:r w:rsidR="006C48BF" w:rsidRPr="00A07397">
        <w:rPr>
          <w:rFonts w:asciiTheme="majorHAnsi" w:hAnsiTheme="majorHAnsi" w:cstheme="majorHAnsi"/>
          <w:sz w:val="24"/>
          <w:szCs w:val="24"/>
          <w:lang w:val="lt-LT"/>
        </w:rPr>
        <w:t xml:space="preserve">greito tempo, energingos </w:t>
      </w:r>
      <w:r w:rsidR="00A64D6E" w:rsidRPr="00A07397">
        <w:rPr>
          <w:rFonts w:asciiTheme="majorHAnsi" w:hAnsiTheme="majorHAnsi" w:cstheme="majorHAnsi"/>
          <w:sz w:val="24"/>
          <w:szCs w:val="24"/>
          <w:lang w:val="lt-LT"/>
        </w:rPr>
        <w:t>šokamosios dainos (</w:t>
      </w:r>
      <w:r w:rsidR="006C48BF" w:rsidRPr="00A07397">
        <w:rPr>
          <w:rFonts w:asciiTheme="majorHAnsi" w:hAnsiTheme="majorHAnsi" w:cstheme="majorHAnsi"/>
          <w:sz w:val="24"/>
          <w:szCs w:val="24"/>
          <w:lang w:val="lt-LT"/>
        </w:rPr>
        <w:t xml:space="preserve">rus. </w:t>
      </w:r>
      <w:r w:rsidR="00C85A22" w:rsidRPr="00C85A22">
        <w:rPr>
          <w:rFonts w:asciiTheme="majorHAnsi" w:hAnsiTheme="majorHAnsi" w:cstheme="majorHAnsi"/>
          <w:sz w:val="24"/>
          <w:szCs w:val="24"/>
          <w:lang w:val="lt-LT"/>
        </w:rPr>
        <w:t>походушки и крутеля</w:t>
      </w:r>
      <w:r w:rsidR="00A64D6E" w:rsidRPr="00A07397">
        <w:rPr>
          <w:rFonts w:asciiTheme="majorHAnsi" w:hAnsiTheme="majorHAnsi" w:cstheme="majorHAnsi"/>
          <w:sz w:val="24"/>
          <w:szCs w:val="24"/>
          <w:lang w:val="lt-LT"/>
        </w:rPr>
        <w:t>).</w:t>
      </w:r>
    </w:p>
    <w:p w:rsidR="00513922" w:rsidRPr="00C80576" w:rsidRDefault="00513922" w:rsidP="00143C92">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lang w:val="lt-LT"/>
        </w:rPr>
        <w:t xml:space="preserve">2003 m. </w:t>
      </w:r>
      <w:r w:rsidR="00C80576" w:rsidRPr="00C80576">
        <w:rPr>
          <w:rFonts w:asciiTheme="majorHAnsi" w:hAnsiTheme="majorHAnsi" w:cstheme="majorHAnsi"/>
          <w:sz w:val="24"/>
          <w:szCs w:val="24"/>
          <w:lang w:val="lt-LT"/>
        </w:rPr>
        <w:t xml:space="preserve">buvo išleista pirmoji Lietuvoje knyga </w:t>
      </w:r>
      <w:r w:rsidRPr="00C80576">
        <w:rPr>
          <w:rFonts w:asciiTheme="majorHAnsi" w:hAnsiTheme="majorHAnsi" w:cstheme="majorHAnsi"/>
          <w:sz w:val="24"/>
          <w:szCs w:val="24"/>
          <w:lang w:val="lt-LT"/>
        </w:rPr>
        <w:t>„Dainuoja Lietuvos sentikiai“</w:t>
      </w:r>
      <w:r w:rsidR="00C80576" w:rsidRPr="00C80576">
        <w:rPr>
          <w:rFonts w:asciiTheme="majorHAnsi" w:hAnsiTheme="majorHAnsi" w:cstheme="majorHAnsi"/>
          <w:sz w:val="24"/>
          <w:szCs w:val="24"/>
          <w:lang w:val="lt-LT"/>
        </w:rPr>
        <w:t xml:space="preserve"> su dainuojamąja medžiaga (tekstais ir iššifravimais), surinkta </w:t>
      </w:r>
      <w:r w:rsidR="00C80576" w:rsidRPr="00C80576">
        <w:rPr>
          <w:rFonts w:asciiTheme="majorHAnsi" w:hAnsiTheme="majorHAnsi" w:cstheme="majorHAnsi"/>
          <w:sz w:val="24"/>
          <w:szCs w:val="24"/>
          <w:lang w:val="lt-LT"/>
        </w:rPr>
        <w:t>ekspedicijų Lietuvos teritorijoje metu</w:t>
      </w:r>
      <w:r w:rsidR="00C80576" w:rsidRPr="00C80576">
        <w:rPr>
          <w:rFonts w:asciiTheme="majorHAnsi" w:hAnsiTheme="majorHAnsi" w:cstheme="majorHAnsi"/>
          <w:sz w:val="24"/>
          <w:szCs w:val="24"/>
          <w:lang w:val="lt-LT"/>
        </w:rPr>
        <w:t xml:space="preserve"> Irenos ir Nikolajaus Zacharovų drauge su mokiniais. </w:t>
      </w:r>
      <w:r w:rsidRPr="00C80576">
        <w:rPr>
          <w:rFonts w:asciiTheme="majorHAnsi" w:hAnsiTheme="majorHAnsi" w:cstheme="majorHAnsi"/>
          <w:sz w:val="24"/>
          <w:szCs w:val="24"/>
          <w:lang w:val="lt-LT"/>
        </w:rPr>
        <w:t xml:space="preserve"> </w:t>
      </w:r>
    </w:p>
    <w:p w:rsidR="00513922" w:rsidRDefault="00513922" w:rsidP="00143C92">
      <w:pPr>
        <w:pStyle w:val="NoSpacing"/>
        <w:spacing w:line="360" w:lineRule="auto"/>
        <w:jc w:val="both"/>
        <w:rPr>
          <w:rFonts w:asciiTheme="majorHAnsi" w:hAnsiTheme="majorHAnsi" w:cstheme="majorHAnsi"/>
          <w:sz w:val="24"/>
          <w:szCs w:val="24"/>
          <w:lang w:val="lt-LT"/>
        </w:rPr>
      </w:pPr>
      <w:r w:rsidRPr="00C80576">
        <w:rPr>
          <w:rFonts w:asciiTheme="majorHAnsi" w:hAnsiTheme="majorHAnsi" w:cstheme="majorHAnsi"/>
          <w:sz w:val="24"/>
          <w:szCs w:val="24"/>
        </w:rPr>
        <w:t>L</w:t>
      </w:r>
      <w:r w:rsidR="00C80576" w:rsidRPr="00C80576">
        <w:rPr>
          <w:rFonts w:asciiTheme="majorHAnsi" w:hAnsiTheme="majorHAnsi" w:cstheme="majorHAnsi"/>
          <w:sz w:val="24"/>
          <w:szCs w:val="24"/>
        </w:rPr>
        <w:t>ietuvos tautinių mažumų folkloro</w:t>
      </w:r>
      <w:r w:rsidRPr="00C80576">
        <w:rPr>
          <w:rFonts w:asciiTheme="majorHAnsi" w:hAnsiTheme="majorHAnsi" w:cstheme="majorHAnsi"/>
          <w:sz w:val="24"/>
          <w:szCs w:val="24"/>
        </w:rPr>
        <w:t xml:space="preserve"> ir etnografijos centras drauge su </w:t>
      </w:r>
      <w:r w:rsidRPr="00C80576">
        <w:rPr>
          <w:rFonts w:asciiTheme="majorHAnsi" w:hAnsiTheme="majorHAnsi" w:cstheme="majorHAnsi"/>
          <w:sz w:val="24"/>
          <w:szCs w:val="24"/>
          <w:lang w:val="lt-LT"/>
        </w:rPr>
        <w:t>Vilniaus</w:t>
      </w:r>
      <w:r w:rsidR="00AB1057" w:rsidRPr="00C80576">
        <w:rPr>
          <w:rFonts w:asciiTheme="majorHAnsi" w:hAnsiTheme="majorHAnsi" w:cstheme="majorHAnsi"/>
          <w:sz w:val="24"/>
          <w:szCs w:val="24"/>
          <w:lang w:val="lt-LT"/>
        </w:rPr>
        <w:t xml:space="preserve"> rusų folkloro centru išleido</w:t>
      </w:r>
      <w:r w:rsidRPr="00C80576">
        <w:rPr>
          <w:rFonts w:asciiTheme="majorHAnsi" w:hAnsiTheme="majorHAnsi" w:cstheme="majorHAnsi"/>
          <w:sz w:val="24"/>
          <w:szCs w:val="24"/>
          <w:lang w:val="lt-LT"/>
        </w:rPr>
        <w:t>:</w:t>
      </w:r>
    </w:p>
    <w:p w:rsidR="00AB1057" w:rsidRPr="00AB1057" w:rsidRDefault="00AB1057" w:rsidP="00AB1057">
      <w:pPr>
        <w:pStyle w:val="font8"/>
        <w:spacing w:before="0" w:beforeAutospacing="0" w:after="0" w:afterAutospacing="0"/>
        <w:jc w:val="both"/>
        <w:textAlignment w:val="baseline"/>
        <w:rPr>
          <w:rFonts w:asciiTheme="majorHAnsi" w:eastAsiaTheme="minorHAnsi" w:hAnsiTheme="majorHAnsi" w:cstheme="majorHAnsi"/>
          <w:lang w:val="lt-LT"/>
        </w:rPr>
      </w:pPr>
      <w:r w:rsidRPr="00AB1057">
        <w:rPr>
          <w:rFonts w:asciiTheme="majorHAnsi" w:eastAsiaTheme="minorHAnsi" w:hAnsiTheme="majorHAnsi" w:cstheme="majorHAnsi"/>
          <w:lang w:val="lt-LT"/>
        </w:rPr>
        <w:t>CD ,,Ukmergės rajono sentikių dainos“, Vilnius, 2004;</w:t>
      </w:r>
    </w:p>
    <w:p w:rsidR="00AB1057" w:rsidRPr="00AB1057" w:rsidRDefault="00AB1057" w:rsidP="00AB1057">
      <w:pPr>
        <w:pStyle w:val="font8"/>
        <w:spacing w:before="0" w:beforeAutospacing="0" w:after="0" w:afterAutospacing="0"/>
        <w:jc w:val="both"/>
        <w:textAlignment w:val="baseline"/>
        <w:rPr>
          <w:rFonts w:asciiTheme="majorHAnsi" w:eastAsiaTheme="minorHAnsi" w:hAnsiTheme="majorHAnsi" w:cstheme="majorHAnsi"/>
          <w:lang w:val="lt-LT"/>
        </w:rPr>
      </w:pPr>
      <w:r w:rsidRPr="00AB1057">
        <w:rPr>
          <w:rFonts w:asciiTheme="majorHAnsi" w:eastAsiaTheme="minorHAnsi" w:hAnsiTheme="majorHAnsi" w:cstheme="majorHAnsi"/>
          <w:lang w:val="lt-LT"/>
        </w:rPr>
        <w:t>CD ,,Lietuvos tautinių mažumų tradicinė muzika“, 2007;</w:t>
      </w:r>
    </w:p>
    <w:p w:rsidR="00AB1057" w:rsidRPr="00AB1057" w:rsidRDefault="00AB1057" w:rsidP="00AB1057">
      <w:pPr>
        <w:pStyle w:val="font8"/>
        <w:spacing w:before="0" w:beforeAutospacing="0" w:after="0" w:afterAutospacing="0"/>
        <w:jc w:val="both"/>
        <w:textAlignment w:val="baseline"/>
        <w:rPr>
          <w:rFonts w:asciiTheme="majorHAnsi" w:eastAsiaTheme="minorHAnsi" w:hAnsiTheme="majorHAnsi" w:cstheme="majorHAnsi"/>
          <w:lang w:val="lt-LT"/>
        </w:rPr>
      </w:pPr>
      <w:r w:rsidRPr="00AB1057">
        <w:rPr>
          <w:rFonts w:asciiTheme="majorHAnsi" w:eastAsiaTheme="minorHAnsi" w:hAnsiTheme="majorHAnsi" w:cstheme="majorHAnsi"/>
          <w:lang w:val="lt-LT"/>
        </w:rPr>
        <w:t>CD ,,Rytų Lietuvos sentikių dainos“, 2008 m.;</w:t>
      </w:r>
    </w:p>
    <w:p w:rsidR="00AB1057" w:rsidRPr="00AB1057" w:rsidRDefault="00AB1057" w:rsidP="00AB1057">
      <w:pPr>
        <w:pStyle w:val="font8"/>
        <w:spacing w:before="0" w:beforeAutospacing="0" w:after="0" w:afterAutospacing="0"/>
        <w:jc w:val="both"/>
        <w:textAlignment w:val="baseline"/>
        <w:rPr>
          <w:rFonts w:asciiTheme="majorHAnsi" w:eastAsiaTheme="minorHAnsi" w:hAnsiTheme="majorHAnsi" w:cstheme="majorHAnsi"/>
          <w:lang w:val="lt-LT"/>
        </w:rPr>
      </w:pPr>
      <w:r w:rsidRPr="00AB1057">
        <w:rPr>
          <w:rFonts w:asciiTheme="majorHAnsi" w:eastAsiaTheme="minorHAnsi" w:hAnsiTheme="majorHAnsi" w:cstheme="majorHAnsi"/>
          <w:lang w:val="lt-LT"/>
        </w:rPr>
        <w:t>CD Vilniaus rusų folkloro ansamblis „Arinuška“ I dalis ,,Linksmoji pavėsinė“, II dalis ,,Prie didelio kelelio“, Vilnius, 2008; CD „Vilniaus rusų folkloro ansamblis „Arinuška“. Rusų liaudies romansas“, Vilnius, 2012;</w:t>
      </w:r>
    </w:p>
    <w:p w:rsidR="00AB1057" w:rsidRPr="00AB1057" w:rsidRDefault="00AB1057" w:rsidP="00AB1057">
      <w:pPr>
        <w:pStyle w:val="font8"/>
        <w:spacing w:before="0" w:beforeAutospacing="0" w:after="0" w:afterAutospacing="0"/>
        <w:jc w:val="both"/>
        <w:textAlignment w:val="baseline"/>
        <w:rPr>
          <w:rFonts w:asciiTheme="majorHAnsi" w:eastAsiaTheme="minorHAnsi" w:hAnsiTheme="majorHAnsi" w:cstheme="majorHAnsi"/>
          <w:lang w:val="lt-LT"/>
        </w:rPr>
      </w:pPr>
      <w:r w:rsidRPr="00AB1057">
        <w:rPr>
          <w:rFonts w:asciiTheme="majorHAnsi" w:eastAsiaTheme="minorHAnsi" w:hAnsiTheme="majorHAnsi" w:cstheme="majorHAnsi"/>
          <w:lang w:val="lt-LT"/>
        </w:rPr>
        <w:t>СD „Nikolaj Zacharov ir ansamblis „Arinuška“. Auksinis fondas. Rusų liaudies romansai ir dainos“ – ansamblio „Arinuška”  20-mečiui, Vilnius, 2017</w:t>
      </w:r>
      <w:r w:rsidR="006D4A63">
        <w:rPr>
          <w:rFonts w:asciiTheme="majorHAnsi" w:eastAsiaTheme="minorHAnsi" w:hAnsiTheme="majorHAnsi" w:cstheme="majorHAnsi"/>
          <w:lang w:val="lt-LT"/>
        </w:rPr>
        <w:t>;</w:t>
      </w:r>
    </w:p>
    <w:p w:rsidR="00AB1057" w:rsidRPr="00AB1057" w:rsidRDefault="00AB1057" w:rsidP="00AB1057">
      <w:pPr>
        <w:pStyle w:val="font8"/>
        <w:spacing w:before="0" w:beforeAutospacing="0" w:after="0" w:afterAutospacing="0"/>
        <w:jc w:val="both"/>
        <w:textAlignment w:val="baseline"/>
        <w:rPr>
          <w:rFonts w:asciiTheme="majorHAnsi" w:eastAsiaTheme="minorHAnsi" w:hAnsiTheme="majorHAnsi" w:cstheme="majorHAnsi"/>
          <w:lang w:val="lt-LT"/>
        </w:rPr>
      </w:pPr>
      <w:r w:rsidRPr="00AB1057">
        <w:rPr>
          <w:rFonts w:asciiTheme="majorHAnsi" w:eastAsiaTheme="minorHAnsi" w:hAnsiTheme="majorHAnsi" w:cstheme="majorHAnsi"/>
          <w:lang w:val="lt-LT"/>
        </w:rPr>
        <w:t>CD „Rusų liaudies romansas, Lietuvos sentikių dainos“ Vilniaus folkloro ansamblis „Arinuška“, Vilnius, 2019</w:t>
      </w:r>
      <w:r w:rsidR="004859E9">
        <w:rPr>
          <w:rFonts w:asciiTheme="majorHAnsi" w:eastAsiaTheme="minorHAnsi" w:hAnsiTheme="majorHAnsi" w:cstheme="majorHAnsi"/>
          <w:lang w:val="lt-LT"/>
        </w:rPr>
        <w:t>.</w:t>
      </w:r>
    </w:p>
    <w:p w:rsidR="00AB1057" w:rsidRPr="006073AA" w:rsidRDefault="00AB1057" w:rsidP="00AB1057">
      <w:pPr>
        <w:pStyle w:val="font8"/>
        <w:spacing w:before="0" w:beforeAutospacing="0" w:after="0" w:afterAutospacing="0"/>
        <w:jc w:val="both"/>
        <w:textAlignment w:val="baseline"/>
        <w:rPr>
          <w:iCs/>
          <w:color w:val="000000"/>
          <w:lang w:val="lt-LT" w:eastAsia="ru-RU"/>
        </w:rPr>
      </w:pPr>
    </w:p>
    <w:p w:rsidR="00513922" w:rsidRPr="00513922" w:rsidRDefault="00513922" w:rsidP="00143C92">
      <w:pPr>
        <w:pStyle w:val="NoSpacing"/>
        <w:spacing w:line="360" w:lineRule="auto"/>
        <w:jc w:val="both"/>
        <w:rPr>
          <w:rFonts w:asciiTheme="majorHAnsi" w:hAnsiTheme="majorHAnsi" w:cstheme="majorHAnsi"/>
          <w:sz w:val="24"/>
          <w:szCs w:val="24"/>
          <w:lang w:val="lt-LT"/>
        </w:rPr>
      </w:pPr>
      <w:r w:rsidRPr="00AB1057">
        <w:rPr>
          <w:rFonts w:asciiTheme="majorHAnsi" w:hAnsiTheme="majorHAnsi" w:cstheme="majorHAnsi"/>
          <w:sz w:val="24"/>
          <w:szCs w:val="24"/>
          <w:lang w:val="lt-LT"/>
        </w:rPr>
        <w:t xml:space="preserve"> </w:t>
      </w:r>
    </w:p>
    <w:p w:rsidR="00235B8B" w:rsidRPr="00A07397" w:rsidRDefault="00235B8B" w:rsidP="00143C92">
      <w:pPr>
        <w:pStyle w:val="NoSpacing"/>
        <w:rPr>
          <w:b/>
          <w:bCs/>
          <w:lang w:val="lt-LT"/>
        </w:rPr>
      </w:pPr>
    </w:p>
    <w:p w:rsidR="00D35667" w:rsidRPr="00A07397" w:rsidRDefault="00D35667" w:rsidP="00143C92">
      <w:pPr>
        <w:pStyle w:val="NoSpacing"/>
        <w:spacing w:line="360" w:lineRule="auto"/>
        <w:jc w:val="both"/>
        <w:rPr>
          <w:rFonts w:asciiTheme="majorHAnsi" w:hAnsiTheme="majorHAnsi" w:cstheme="majorHAnsi"/>
          <w:b/>
          <w:bCs/>
          <w:sz w:val="24"/>
          <w:szCs w:val="24"/>
          <w:lang w:val="lt-LT"/>
        </w:rPr>
      </w:pPr>
      <w:r w:rsidRPr="00A07397">
        <w:rPr>
          <w:rFonts w:asciiTheme="majorHAnsi" w:hAnsiTheme="majorHAnsi" w:cstheme="majorHAnsi"/>
          <w:b/>
          <w:bCs/>
          <w:sz w:val="24"/>
          <w:szCs w:val="24"/>
          <w:lang w:val="lt-LT"/>
        </w:rPr>
        <w:t xml:space="preserve">Acd 1 – 6.  </w:t>
      </w:r>
      <w:r w:rsidR="00143C92" w:rsidRPr="00A07397">
        <w:rPr>
          <w:rFonts w:asciiTheme="majorHAnsi" w:hAnsiTheme="majorHAnsi" w:cstheme="majorHAnsi"/>
          <w:b/>
          <w:sz w:val="24"/>
          <w:szCs w:val="24"/>
          <w:lang w:val="lt-LT"/>
        </w:rPr>
        <w:t>Lietuvos sentikių dainos.</w:t>
      </w:r>
    </w:p>
    <w:p w:rsidR="00D35667" w:rsidRPr="00A07397" w:rsidRDefault="00D35667" w:rsidP="00143C92">
      <w:pPr>
        <w:pStyle w:val="NoSpacing"/>
        <w:spacing w:line="360" w:lineRule="auto"/>
        <w:jc w:val="both"/>
        <w:rPr>
          <w:rFonts w:asciiTheme="majorHAnsi" w:hAnsiTheme="majorHAnsi" w:cstheme="majorHAnsi"/>
          <w:i/>
          <w:iCs/>
          <w:sz w:val="24"/>
          <w:szCs w:val="24"/>
          <w:lang w:val="lt-LT"/>
        </w:rPr>
      </w:pPr>
      <w:r w:rsidRPr="00A07397">
        <w:rPr>
          <w:rFonts w:asciiTheme="majorHAnsi" w:hAnsiTheme="majorHAnsi" w:cstheme="majorHAnsi"/>
          <w:i/>
          <w:iCs/>
          <w:sz w:val="24"/>
          <w:szCs w:val="24"/>
          <w:lang w:val="lt-LT"/>
        </w:rPr>
        <w:t>Atlikėjas, gimimo vieta, gyvenamoji vieta,</w:t>
      </w:r>
      <w:r w:rsidRPr="00A07397">
        <w:rPr>
          <w:rFonts w:asciiTheme="majorHAnsi" w:hAnsiTheme="majorHAnsi" w:cstheme="majorHAnsi"/>
          <w:sz w:val="24"/>
          <w:szCs w:val="24"/>
          <w:lang w:val="lt-LT"/>
        </w:rPr>
        <w:t xml:space="preserve"> </w:t>
      </w:r>
      <w:r w:rsidRPr="00A07397">
        <w:rPr>
          <w:rFonts w:asciiTheme="majorHAnsi" w:hAnsiTheme="majorHAnsi" w:cstheme="majorHAnsi"/>
          <w:i/>
          <w:iCs/>
          <w:sz w:val="24"/>
          <w:szCs w:val="24"/>
          <w:lang w:val="lt-LT"/>
        </w:rPr>
        <w:t xml:space="preserve">šiek tiek faktų iš gyvenimo. </w:t>
      </w:r>
      <w:r w:rsidRPr="00A07397">
        <w:rPr>
          <w:rFonts w:asciiTheme="majorHAnsi" w:hAnsiTheme="majorHAnsi" w:cstheme="majorHAnsi"/>
          <w:sz w:val="24"/>
          <w:szCs w:val="24"/>
          <w:lang w:val="lt-LT"/>
        </w:rPr>
        <w:t>M. Jermolajeva (1936), V. Platonova (1941), F. Kalugina, E. Lebedeva.</w:t>
      </w:r>
    </w:p>
    <w:p w:rsidR="00D35667" w:rsidRPr="00A07397" w:rsidRDefault="00D35667" w:rsidP="00143C92">
      <w:pPr>
        <w:pStyle w:val="NoSpacing"/>
        <w:spacing w:line="360" w:lineRule="auto"/>
        <w:jc w:val="both"/>
        <w:rPr>
          <w:rFonts w:asciiTheme="majorHAnsi" w:hAnsiTheme="majorHAnsi" w:cstheme="majorHAnsi"/>
          <w:i/>
          <w:iCs/>
          <w:sz w:val="24"/>
          <w:szCs w:val="24"/>
          <w:lang w:val="lt-LT"/>
        </w:rPr>
      </w:pPr>
      <w:r w:rsidRPr="00A07397">
        <w:rPr>
          <w:rFonts w:asciiTheme="majorHAnsi" w:hAnsiTheme="majorHAnsi" w:cstheme="majorHAnsi"/>
          <w:i/>
          <w:iCs/>
          <w:sz w:val="24"/>
          <w:szCs w:val="24"/>
          <w:lang w:val="lt-LT"/>
        </w:rPr>
        <w:t xml:space="preserve">Kas įrašė dainas, kada. </w:t>
      </w:r>
      <w:r w:rsidR="00E47ED8">
        <w:rPr>
          <w:rFonts w:asciiTheme="majorHAnsi" w:hAnsiTheme="majorHAnsi" w:cstheme="majorHAnsi"/>
          <w:sz w:val="24"/>
          <w:szCs w:val="24"/>
          <w:lang w:val="lt-LT"/>
        </w:rPr>
        <w:t>Irena Zacharova,</w:t>
      </w:r>
      <w:r w:rsidRPr="00A07397">
        <w:rPr>
          <w:rFonts w:asciiTheme="majorHAnsi" w:hAnsiTheme="majorHAnsi" w:cstheme="majorHAnsi"/>
          <w:sz w:val="24"/>
          <w:szCs w:val="24"/>
          <w:lang w:val="lt-LT"/>
        </w:rPr>
        <w:t xml:space="preserve"> Nikolaj Zacharov.</w:t>
      </w:r>
    </w:p>
    <w:p w:rsidR="00D35667" w:rsidRPr="006D4A63" w:rsidRDefault="00D35667" w:rsidP="00143C92">
      <w:pPr>
        <w:pStyle w:val="NoSpacing"/>
        <w:spacing w:line="360" w:lineRule="auto"/>
        <w:jc w:val="both"/>
        <w:rPr>
          <w:rFonts w:asciiTheme="majorHAnsi" w:hAnsiTheme="majorHAnsi" w:cstheme="majorHAnsi"/>
          <w:sz w:val="24"/>
          <w:szCs w:val="24"/>
          <w:lang w:val="en-UM"/>
        </w:rPr>
      </w:pPr>
      <w:r w:rsidRPr="00A07397">
        <w:rPr>
          <w:rFonts w:asciiTheme="majorHAnsi" w:hAnsiTheme="majorHAnsi" w:cstheme="majorHAnsi"/>
          <w:i/>
          <w:iCs/>
          <w:sz w:val="24"/>
          <w:szCs w:val="24"/>
          <w:lang w:val="lt-LT"/>
        </w:rPr>
        <w:t xml:space="preserve">Dainų žanrai, kalba. </w:t>
      </w:r>
      <w:r w:rsidRPr="00A07397">
        <w:rPr>
          <w:rFonts w:asciiTheme="majorHAnsi" w:hAnsiTheme="majorHAnsi" w:cstheme="majorHAnsi"/>
          <w:sz w:val="24"/>
          <w:szCs w:val="24"/>
          <w:lang w:val="lt-LT"/>
        </w:rPr>
        <w:t>Dainos atliekamos rusų kalba, vyrauja jaunimo meilės dainos ir romansai. Dainu</w:t>
      </w:r>
      <w:r w:rsidR="00A64D6E" w:rsidRPr="00A07397">
        <w:rPr>
          <w:rFonts w:asciiTheme="majorHAnsi" w:hAnsiTheme="majorHAnsi" w:cstheme="majorHAnsi"/>
          <w:sz w:val="24"/>
          <w:szCs w:val="24"/>
          <w:lang w:val="lt-LT"/>
        </w:rPr>
        <w:t xml:space="preserve">oja </w:t>
      </w:r>
      <w:r w:rsidR="00E47ED8">
        <w:rPr>
          <w:rFonts w:asciiTheme="majorHAnsi" w:hAnsiTheme="majorHAnsi" w:cstheme="majorHAnsi"/>
          <w:sz w:val="24"/>
          <w:szCs w:val="24"/>
          <w:lang w:val="lt-LT"/>
        </w:rPr>
        <w:t>vienu</w:t>
      </w:r>
      <w:r w:rsidR="00A64D6E" w:rsidRPr="00A07397">
        <w:rPr>
          <w:rFonts w:asciiTheme="majorHAnsi" w:hAnsiTheme="majorHAnsi" w:cstheme="majorHAnsi"/>
          <w:sz w:val="24"/>
          <w:szCs w:val="24"/>
          <w:lang w:val="lt-LT"/>
        </w:rPr>
        <w:t xml:space="preserve"> arba</w:t>
      </w:r>
      <w:r w:rsidR="006D4A63">
        <w:rPr>
          <w:rFonts w:asciiTheme="majorHAnsi" w:hAnsiTheme="majorHAnsi" w:cstheme="majorHAnsi"/>
          <w:sz w:val="24"/>
          <w:szCs w:val="24"/>
          <w:lang w:val="lt-LT"/>
        </w:rPr>
        <w:t xml:space="preserve"> dviem balsais, heterofoniniu bū</w:t>
      </w:r>
      <w:r w:rsidR="00A64D6E" w:rsidRPr="00A07397">
        <w:rPr>
          <w:rFonts w:asciiTheme="majorHAnsi" w:hAnsiTheme="majorHAnsi" w:cstheme="majorHAnsi"/>
          <w:sz w:val="24"/>
          <w:szCs w:val="24"/>
          <w:lang w:val="lt-LT"/>
        </w:rPr>
        <w:t>du</w:t>
      </w:r>
      <w:r w:rsidR="006D4A63">
        <w:rPr>
          <w:rFonts w:asciiTheme="majorHAnsi" w:hAnsiTheme="majorHAnsi" w:cstheme="majorHAnsi"/>
          <w:sz w:val="24"/>
          <w:szCs w:val="24"/>
          <w:lang w:val="en-UM"/>
        </w:rPr>
        <w:t xml:space="preserve">. </w:t>
      </w:r>
      <w:r w:rsidR="006D4A63">
        <w:rPr>
          <w:rFonts w:asciiTheme="majorHAnsi" w:hAnsiTheme="majorHAnsi" w:cstheme="majorHAnsi"/>
          <w:sz w:val="24"/>
          <w:szCs w:val="24"/>
          <w:lang w:val="lt-LT"/>
        </w:rPr>
        <w:t>D</w:t>
      </w:r>
      <w:r w:rsidR="00A64D6E" w:rsidRPr="00A07397">
        <w:rPr>
          <w:rFonts w:asciiTheme="majorHAnsi" w:hAnsiTheme="majorHAnsi" w:cstheme="majorHAnsi"/>
          <w:sz w:val="24"/>
          <w:szCs w:val="24"/>
          <w:lang w:val="en-UM"/>
        </w:rPr>
        <w:t>ainoms</w:t>
      </w:r>
      <w:r w:rsidR="00A64D6E" w:rsidRPr="00A07397">
        <w:rPr>
          <w:rFonts w:asciiTheme="majorHAnsi" w:hAnsiTheme="majorHAnsi" w:cstheme="majorHAnsi"/>
          <w:sz w:val="24"/>
          <w:szCs w:val="24"/>
          <w:lang w:val="lt-LT"/>
        </w:rPr>
        <w:t xml:space="preserve"> yra būdingas mišrus metras.</w:t>
      </w:r>
    </w:p>
    <w:p w:rsidR="00D35667" w:rsidRPr="00A07397" w:rsidRDefault="00D35667"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 xml:space="preserve">Dainininko balso savybės bei atlikimo meistriškumas. </w:t>
      </w:r>
      <w:r w:rsidRPr="00A07397">
        <w:rPr>
          <w:rFonts w:asciiTheme="majorHAnsi" w:hAnsiTheme="majorHAnsi" w:cstheme="majorHAnsi"/>
          <w:sz w:val="24"/>
          <w:szCs w:val="24"/>
          <w:lang w:val="lt-LT"/>
        </w:rPr>
        <w:t>Balsai gana lakūs, stiprūs, garsas „plokščias“</w:t>
      </w:r>
      <w:r w:rsidR="006D4A63">
        <w:rPr>
          <w:rFonts w:asciiTheme="majorHAnsi" w:hAnsiTheme="majorHAnsi" w:cstheme="majorHAnsi"/>
          <w:sz w:val="24"/>
          <w:szCs w:val="24"/>
          <w:lang w:val="lt-LT"/>
        </w:rPr>
        <w:t>,</w:t>
      </w:r>
      <w:r w:rsidRPr="00A07397">
        <w:rPr>
          <w:rFonts w:asciiTheme="majorHAnsi" w:hAnsiTheme="majorHAnsi" w:cstheme="majorHAnsi"/>
          <w:sz w:val="24"/>
          <w:szCs w:val="24"/>
          <w:lang w:val="lt-LT"/>
        </w:rPr>
        <w:t xml:space="preserve"> t.y. dainuoja tarytum besišypsant. </w:t>
      </w:r>
    </w:p>
    <w:p w:rsidR="00143C92" w:rsidRPr="00A07397" w:rsidRDefault="00143C92" w:rsidP="00143C92">
      <w:pPr>
        <w:pStyle w:val="NoSpacing"/>
        <w:spacing w:line="360" w:lineRule="auto"/>
        <w:jc w:val="both"/>
        <w:rPr>
          <w:rFonts w:asciiTheme="majorHAnsi" w:hAnsiTheme="majorHAnsi" w:cstheme="majorHAnsi"/>
          <w:sz w:val="24"/>
          <w:szCs w:val="24"/>
          <w:lang w:val="lt-LT"/>
        </w:rPr>
      </w:pPr>
    </w:p>
    <w:p w:rsidR="00235B8B" w:rsidRPr="00A07397" w:rsidRDefault="00235B8B" w:rsidP="00143C92">
      <w:pPr>
        <w:spacing w:line="360" w:lineRule="auto"/>
        <w:jc w:val="both"/>
        <w:rPr>
          <w:rFonts w:asciiTheme="majorHAnsi" w:hAnsiTheme="majorHAnsi" w:cstheme="majorHAnsi"/>
          <w:b/>
          <w:lang w:val="lt-LT"/>
        </w:rPr>
      </w:pPr>
      <w:r w:rsidRPr="00A07397">
        <w:rPr>
          <w:rFonts w:asciiTheme="majorHAnsi" w:hAnsiTheme="majorHAnsi" w:cstheme="majorHAnsi"/>
          <w:b/>
          <w:lang w:val="lt-LT"/>
        </w:rPr>
        <w:t>Acd 9 – 19</w:t>
      </w:r>
      <w:r w:rsidR="00143C92" w:rsidRPr="00A07397">
        <w:rPr>
          <w:rFonts w:asciiTheme="majorHAnsi" w:hAnsiTheme="majorHAnsi" w:cstheme="majorHAnsi"/>
          <w:b/>
          <w:lang w:val="lt-LT"/>
        </w:rPr>
        <w:t>.</w:t>
      </w:r>
      <w:r w:rsidRPr="00A07397">
        <w:rPr>
          <w:rFonts w:asciiTheme="majorHAnsi" w:hAnsiTheme="majorHAnsi" w:cstheme="majorHAnsi"/>
          <w:b/>
          <w:lang w:val="lt-LT"/>
        </w:rPr>
        <w:t xml:space="preserve"> Lietuvos sentikių dainos. </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Atlikėjas, gimimo vieta, gyvenamoji vieta,</w:t>
      </w:r>
      <w:r w:rsidRPr="00A07397">
        <w:rPr>
          <w:rFonts w:asciiTheme="majorHAnsi" w:hAnsiTheme="majorHAnsi" w:cstheme="majorHAnsi"/>
          <w:sz w:val="24"/>
          <w:szCs w:val="24"/>
          <w:lang w:val="lt-LT"/>
        </w:rPr>
        <w:t xml:space="preserve"> </w:t>
      </w:r>
      <w:r w:rsidRPr="00A07397">
        <w:rPr>
          <w:rFonts w:asciiTheme="majorHAnsi" w:hAnsiTheme="majorHAnsi" w:cstheme="majorHAnsi"/>
          <w:i/>
          <w:iCs/>
          <w:sz w:val="24"/>
          <w:szCs w:val="24"/>
          <w:lang w:val="lt-LT"/>
        </w:rPr>
        <w:t>šiek tiek faktų iš gyvenimo.</w:t>
      </w:r>
      <w:r w:rsidRPr="00A07397">
        <w:rPr>
          <w:rFonts w:asciiTheme="majorHAnsi" w:hAnsiTheme="majorHAnsi" w:cstheme="majorHAnsi"/>
          <w:sz w:val="24"/>
          <w:szCs w:val="24"/>
          <w:lang w:val="lt-LT"/>
        </w:rPr>
        <w:t xml:space="preserve"> Jermolaeva Marija 1936 g. m., Kožanova Irina 1923 g. m. Orlova I. I. 1936 g. m., Zajkina L. I. 1934 g. m.</w:t>
      </w:r>
    </w:p>
    <w:p w:rsidR="00235B8B" w:rsidRPr="00A07397" w:rsidRDefault="00235B8B" w:rsidP="00143C92">
      <w:pPr>
        <w:pStyle w:val="NoSpacing"/>
        <w:spacing w:line="360" w:lineRule="auto"/>
        <w:jc w:val="both"/>
        <w:rPr>
          <w:rFonts w:asciiTheme="majorHAnsi" w:hAnsiTheme="majorHAnsi" w:cstheme="majorHAnsi"/>
          <w:i/>
          <w:iCs/>
          <w:sz w:val="24"/>
          <w:szCs w:val="24"/>
          <w:lang w:val="lt-LT"/>
        </w:rPr>
      </w:pPr>
      <w:r w:rsidRPr="00A07397">
        <w:rPr>
          <w:rFonts w:asciiTheme="majorHAnsi" w:hAnsiTheme="majorHAnsi" w:cstheme="majorHAnsi"/>
          <w:i/>
          <w:iCs/>
          <w:sz w:val="24"/>
          <w:szCs w:val="24"/>
          <w:lang w:val="lt-LT"/>
        </w:rPr>
        <w:t xml:space="preserve">Kas įrašė dainas, kada. </w:t>
      </w:r>
      <w:r w:rsidR="00E47ED8">
        <w:rPr>
          <w:rFonts w:asciiTheme="majorHAnsi" w:hAnsiTheme="majorHAnsi" w:cstheme="majorHAnsi"/>
          <w:sz w:val="24"/>
          <w:szCs w:val="24"/>
          <w:lang w:val="lt-LT"/>
        </w:rPr>
        <w:t>Irena Zacharova,</w:t>
      </w:r>
      <w:r w:rsidRPr="00A07397">
        <w:rPr>
          <w:rFonts w:asciiTheme="majorHAnsi" w:hAnsiTheme="majorHAnsi" w:cstheme="majorHAnsi"/>
          <w:sz w:val="24"/>
          <w:szCs w:val="24"/>
          <w:lang w:val="lt-LT"/>
        </w:rPr>
        <w:t xml:space="preserve"> Nikolaj Zacharov.</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 xml:space="preserve">Dainų žanrai, kalba. </w:t>
      </w:r>
      <w:r w:rsidRPr="00A07397">
        <w:rPr>
          <w:rFonts w:asciiTheme="majorHAnsi" w:hAnsiTheme="majorHAnsi" w:cstheme="majorHAnsi"/>
          <w:sz w:val="24"/>
          <w:szCs w:val="24"/>
          <w:lang w:val="lt-LT"/>
        </w:rPr>
        <w:t xml:space="preserve">Dainos atliekamos rusų kalba. Įdainuoti buvo jaunimo meilės dainos, romansai, religinės </w:t>
      </w:r>
      <w:r w:rsidR="00E47ED8">
        <w:rPr>
          <w:rFonts w:asciiTheme="majorHAnsi" w:hAnsiTheme="majorHAnsi" w:cstheme="majorHAnsi"/>
          <w:sz w:val="24"/>
          <w:szCs w:val="24"/>
          <w:lang w:val="lt-LT"/>
        </w:rPr>
        <w:t>ir</w:t>
      </w:r>
      <w:r w:rsidRPr="00A07397">
        <w:rPr>
          <w:rFonts w:asciiTheme="majorHAnsi" w:hAnsiTheme="majorHAnsi" w:cstheme="majorHAnsi"/>
          <w:sz w:val="24"/>
          <w:szCs w:val="24"/>
          <w:lang w:val="lt-LT"/>
        </w:rPr>
        <w:t xml:space="preserve"> šokamosios da</w:t>
      </w:r>
      <w:r w:rsidR="00E47ED8">
        <w:rPr>
          <w:rFonts w:asciiTheme="majorHAnsi" w:hAnsiTheme="majorHAnsi" w:cstheme="majorHAnsi"/>
          <w:sz w:val="24"/>
          <w:szCs w:val="24"/>
          <w:lang w:val="lt-LT"/>
        </w:rPr>
        <w:t>inos, baladės. Dainuoja vienu</w:t>
      </w:r>
      <w:r w:rsidRPr="00A07397">
        <w:rPr>
          <w:rFonts w:asciiTheme="majorHAnsi" w:hAnsiTheme="majorHAnsi" w:cstheme="majorHAnsi"/>
          <w:sz w:val="24"/>
          <w:szCs w:val="24"/>
          <w:lang w:val="lt-LT"/>
        </w:rPr>
        <w:t xml:space="preserve"> arba dviem - trimis balsais.</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 xml:space="preserve">Dainininko balso savybės bei atlikimo meistriškumas. </w:t>
      </w:r>
      <w:r w:rsidR="00E47ED8">
        <w:rPr>
          <w:rFonts w:asciiTheme="majorHAnsi" w:hAnsiTheme="majorHAnsi" w:cstheme="majorHAnsi"/>
          <w:sz w:val="24"/>
          <w:szCs w:val="24"/>
          <w:lang w:val="lt-LT"/>
        </w:rPr>
        <w:t>Melodijos vingrios su daug garsų</w:t>
      </w:r>
      <w:r w:rsidRPr="00A07397">
        <w:rPr>
          <w:rFonts w:asciiTheme="majorHAnsi" w:hAnsiTheme="majorHAnsi" w:cstheme="majorHAnsi"/>
          <w:sz w:val="24"/>
          <w:szCs w:val="24"/>
          <w:lang w:val="lt-LT"/>
        </w:rPr>
        <w:t xml:space="preserve"> ant vieno priebalsio, atliekamos meistriškai. Balsas ramus, </w:t>
      </w:r>
      <w:r w:rsidRPr="00A07397">
        <w:rPr>
          <w:rFonts w:asciiTheme="majorHAnsi" w:hAnsiTheme="majorHAnsi" w:cstheme="majorHAnsi"/>
          <w:i/>
          <w:iCs/>
          <w:sz w:val="24"/>
          <w:szCs w:val="24"/>
          <w:lang w:val="lt-LT"/>
        </w:rPr>
        <w:t>vibrato</w:t>
      </w:r>
      <w:r w:rsidRPr="00A07397">
        <w:rPr>
          <w:rFonts w:asciiTheme="majorHAnsi" w:hAnsiTheme="majorHAnsi" w:cstheme="majorHAnsi"/>
          <w:sz w:val="24"/>
          <w:szCs w:val="24"/>
          <w:lang w:val="lt-LT"/>
        </w:rPr>
        <w:t xml:space="preserve"> gana stabilus. </w:t>
      </w:r>
    </w:p>
    <w:p w:rsidR="00143C92" w:rsidRPr="00A07397" w:rsidRDefault="00143C92" w:rsidP="00143C92">
      <w:pPr>
        <w:pStyle w:val="NoSpacing"/>
        <w:spacing w:line="360" w:lineRule="auto"/>
        <w:jc w:val="both"/>
        <w:rPr>
          <w:rFonts w:asciiTheme="majorHAnsi" w:hAnsiTheme="majorHAnsi" w:cstheme="majorHAnsi"/>
          <w:sz w:val="24"/>
          <w:szCs w:val="24"/>
          <w:lang w:val="lt-LT"/>
        </w:rPr>
      </w:pPr>
    </w:p>
    <w:p w:rsidR="00235B8B" w:rsidRPr="00A07397" w:rsidRDefault="00235B8B" w:rsidP="00143C92">
      <w:pPr>
        <w:spacing w:line="360" w:lineRule="auto"/>
        <w:jc w:val="both"/>
        <w:rPr>
          <w:rFonts w:asciiTheme="majorHAnsi" w:hAnsiTheme="majorHAnsi" w:cstheme="majorHAnsi"/>
          <w:b/>
          <w:bCs/>
          <w:lang w:val="lt-LT"/>
        </w:rPr>
      </w:pPr>
      <w:r w:rsidRPr="00A07397">
        <w:rPr>
          <w:rFonts w:asciiTheme="majorHAnsi" w:hAnsiTheme="majorHAnsi" w:cstheme="majorHAnsi"/>
          <w:b/>
          <w:bCs/>
          <w:lang w:val="lt-LT"/>
        </w:rPr>
        <w:t xml:space="preserve">Acd 21 – 3. Lietuvos sentikių dainos. </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Atlikėjas, gimimo vieta, gyvenamoji vieta, šiek tiek faktų iš gyvenimo.</w:t>
      </w:r>
      <w:r w:rsidRPr="00A07397">
        <w:rPr>
          <w:rFonts w:asciiTheme="majorHAnsi" w:hAnsiTheme="majorHAnsi" w:cstheme="majorHAnsi"/>
          <w:sz w:val="24"/>
          <w:szCs w:val="24"/>
          <w:lang w:val="lt-LT"/>
        </w:rPr>
        <w:t xml:space="preserve"> Samujlova Ksenija 1935 g. m., Stepanova Antonida 1932 g. m.</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Kas įrašė dainas, kada</w:t>
      </w:r>
      <w:r w:rsidRPr="00A07397">
        <w:rPr>
          <w:rFonts w:asciiTheme="majorHAnsi" w:hAnsiTheme="majorHAnsi" w:cstheme="majorHAnsi"/>
          <w:sz w:val="24"/>
          <w:szCs w:val="24"/>
          <w:lang w:val="lt-LT"/>
        </w:rPr>
        <w:t>. Nikolaj Zacharov, Irena Zacharova.</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Dainų žanrai, kalba.</w:t>
      </w:r>
      <w:r w:rsidRPr="00A07397">
        <w:rPr>
          <w:rFonts w:asciiTheme="majorHAnsi" w:hAnsiTheme="majorHAnsi" w:cstheme="majorHAnsi"/>
          <w:sz w:val="24"/>
          <w:szCs w:val="24"/>
          <w:lang w:val="lt-LT"/>
        </w:rPr>
        <w:t xml:space="preserve"> Dainuoja rusų kalba, vienu, dviem balsais, dažniausia</w:t>
      </w:r>
      <w:r w:rsidR="00FD0FCA">
        <w:rPr>
          <w:rFonts w:asciiTheme="majorHAnsi" w:hAnsiTheme="majorHAnsi" w:cstheme="majorHAnsi"/>
          <w:sz w:val="24"/>
          <w:szCs w:val="24"/>
          <w:lang w:val="lt-LT"/>
        </w:rPr>
        <w:t xml:space="preserve">i skamba heterofonija. Įrašytos </w:t>
      </w:r>
      <w:r w:rsidRPr="00A07397">
        <w:rPr>
          <w:rFonts w:asciiTheme="majorHAnsi" w:hAnsiTheme="majorHAnsi" w:cstheme="majorHAnsi"/>
          <w:sz w:val="24"/>
          <w:szCs w:val="24"/>
          <w:lang w:val="lt-LT"/>
        </w:rPr>
        <w:t>jaunimo meilės, šeimos, karinės dainos, romansai.</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Dainininko balso savybės bei atlikimo meistriškumas.</w:t>
      </w:r>
      <w:r w:rsidR="00FD0FCA">
        <w:rPr>
          <w:rFonts w:asciiTheme="majorHAnsi" w:hAnsiTheme="majorHAnsi" w:cstheme="majorHAnsi"/>
          <w:sz w:val="24"/>
          <w:szCs w:val="24"/>
          <w:lang w:val="lt-LT"/>
        </w:rPr>
        <w:t xml:space="preserve"> Balsai atviri, skambū</w:t>
      </w:r>
      <w:r w:rsidRPr="00A07397">
        <w:rPr>
          <w:rFonts w:asciiTheme="majorHAnsi" w:hAnsiTheme="majorHAnsi" w:cstheme="majorHAnsi"/>
          <w:sz w:val="24"/>
          <w:szCs w:val="24"/>
          <w:lang w:val="lt-LT"/>
        </w:rPr>
        <w:t xml:space="preserve">s, dainuoja gana „giliai“, ilginant balso traktą, balsės šiek tiek vienodinamos. </w:t>
      </w:r>
    </w:p>
    <w:p w:rsidR="00235B8B" w:rsidRPr="00A07397" w:rsidRDefault="00235B8B" w:rsidP="00143C92">
      <w:pPr>
        <w:spacing w:line="360" w:lineRule="auto"/>
        <w:jc w:val="both"/>
        <w:rPr>
          <w:rFonts w:asciiTheme="majorHAnsi" w:hAnsiTheme="majorHAnsi" w:cstheme="majorHAnsi"/>
          <w:bCs/>
          <w:lang w:val="lt-LT"/>
        </w:rPr>
      </w:pPr>
    </w:p>
    <w:p w:rsidR="00235B8B" w:rsidRPr="00A07397" w:rsidRDefault="00235B8B" w:rsidP="00143C92">
      <w:pPr>
        <w:spacing w:line="360" w:lineRule="auto"/>
        <w:jc w:val="both"/>
        <w:rPr>
          <w:rFonts w:asciiTheme="majorHAnsi" w:hAnsiTheme="majorHAnsi" w:cstheme="majorHAnsi"/>
          <w:b/>
          <w:lang w:val="lt-LT"/>
        </w:rPr>
      </w:pPr>
      <w:r w:rsidRPr="00A07397">
        <w:rPr>
          <w:rFonts w:asciiTheme="majorHAnsi" w:hAnsiTheme="majorHAnsi" w:cstheme="majorHAnsi"/>
          <w:b/>
          <w:bCs/>
          <w:lang w:val="lt-LT"/>
        </w:rPr>
        <w:t xml:space="preserve">Acd 21 – 4. Lietuvos sentikių dainos. </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Atlikėjas, gimimo vieta, gyvenamoji vieta, šiek tiek faktų iš gyvenimo.</w:t>
      </w:r>
      <w:r w:rsidRPr="00A07397">
        <w:rPr>
          <w:rFonts w:asciiTheme="majorHAnsi" w:hAnsiTheme="majorHAnsi" w:cstheme="majorHAnsi"/>
          <w:sz w:val="24"/>
          <w:szCs w:val="24"/>
          <w:lang w:val="lt-LT"/>
        </w:rPr>
        <w:t xml:space="preserve"> Danatas Burkauskas, Marija Jermolaeva (1936 g. m.), Lydija Zaikina (1934 g. m.), Irina Maksimova (1928 g. m.)</w:t>
      </w:r>
      <w:r w:rsidR="008A5CE1">
        <w:rPr>
          <w:rFonts w:asciiTheme="majorHAnsi" w:hAnsiTheme="majorHAnsi" w:cstheme="majorHAnsi"/>
          <w:sz w:val="24"/>
          <w:szCs w:val="24"/>
          <w:lang w:val="lt-LT"/>
        </w:rPr>
        <w:t>.</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Kas įrašė dainas, kada</w:t>
      </w:r>
      <w:r w:rsidRPr="00A07397">
        <w:rPr>
          <w:rFonts w:asciiTheme="majorHAnsi" w:hAnsiTheme="majorHAnsi" w:cstheme="majorHAnsi"/>
          <w:sz w:val="24"/>
          <w:szCs w:val="24"/>
          <w:lang w:val="lt-LT"/>
        </w:rPr>
        <w:t>. Nikolaj Zacharov, Irena Zacharova.</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Dainų žanrai, kalba.</w:t>
      </w:r>
      <w:r w:rsidRPr="00A07397">
        <w:rPr>
          <w:rFonts w:asciiTheme="majorHAnsi" w:hAnsiTheme="majorHAnsi" w:cstheme="majorHAnsi"/>
          <w:sz w:val="24"/>
          <w:szCs w:val="24"/>
          <w:lang w:val="lt-LT"/>
        </w:rPr>
        <w:t xml:space="preserve"> Dainuoja rusų kalba. Įrašytos dainos vienu ir dviem balsais. </w:t>
      </w:r>
      <w:r w:rsidR="008A5CE1">
        <w:rPr>
          <w:rFonts w:asciiTheme="majorHAnsi" w:hAnsiTheme="majorHAnsi" w:cstheme="majorHAnsi"/>
          <w:sz w:val="24"/>
          <w:szCs w:val="24"/>
          <w:lang w:val="lt-LT"/>
        </w:rPr>
        <w:t>Dainos - jaunimo meilės, šeimos, karinės, kalėjimo, romansai</w:t>
      </w:r>
      <w:r w:rsidRPr="00A07397">
        <w:rPr>
          <w:rFonts w:asciiTheme="majorHAnsi" w:hAnsiTheme="majorHAnsi" w:cstheme="majorHAnsi"/>
          <w:sz w:val="24"/>
          <w:szCs w:val="24"/>
          <w:lang w:val="lt-LT"/>
        </w:rPr>
        <w:t>.</w:t>
      </w:r>
    </w:p>
    <w:p w:rsidR="00235B8B" w:rsidRPr="00A07397" w:rsidRDefault="00235B8B" w:rsidP="00143C92">
      <w:pPr>
        <w:pStyle w:val="NoSpacing"/>
        <w:spacing w:line="360" w:lineRule="auto"/>
        <w:jc w:val="both"/>
        <w:rPr>
          <w:rFonts w:asciiTheme="majorHAnsi" w:hAnsiTheme="majorHAnsi" w:cstheme="majorHAnsi"/>
          <w:sz w:val="24"/>
          <w:szCs w:val="24"/>
          <w:lang w:val="lt-LT"/>
        </w:rPr>
      </w:pPr>
      <w:r w:rsidRPr="00A07397">
        <w:rPr>
          <w:rFonts w:asciiTheme="majorHAnsi" w:hAnsiTheme="majorHAnsi" w:cstheme="majorHAnsi"/>
          <w:i/>
          <w:iCs/>
          <w:sz w:val="24"/>
          <w:szCs w:val="24"/>
          <w:lang w:val="lt-LT"/>
        </w:rPr>
        <w:t>Dainininko balso savybės bei atlikimo meistriškumas.</w:t>
      </w:r>
      <w:r w:rsidR="008A5CE1">
        <w:rPr>
          <w:rFonts w:asciiTheme="majorHAnsi" w:hAnsiTheme="majorHAnsi" w:cstheme="majorHAnsi"/>
          <w:sz w:val="24"/>
          <w:szCs w:val="24"/>
          <w:lang w:val="lt-LT"/>
        </w:rPr>
        <w:t xml:space="preserve"> Balsai atviri, skambū</w:t>
      </w:r>
      <w:r w:rsidRPr="00A07397">
        <w:rPr>
          <w:rFonts w:asciiTheme="majorHAnsi" w:hAnsiTheme="majorHAnsi" w:cstheme="majorHAnsi"/>
          <w:sz w:val="24"/>
          <w:szCs w:val="24"/>
          <w:lang w:val="lt-LT"/>
        </w:rPr>
        <w:t xml:space="preserve">s. </w:t>
      </w:r>
      <w:r w:rsidR="008A5CE1">
        <w:rPr>
          <w:rFonts w:asciiTheme="majorHAnsi" w:hAnsiTheme="majorHAnsi" w:cstheme="majorHAnsi"/>
          <w:sz w:val="24"/>
          <w:szCs w:val="24"/>
          <w:lang w:val="lt-LT"/>
        </w:rPr>
        <w:t>Dainuodamas vyras taria balse</w:t>
      </w:r>
      <w:r w:rsidRPr="00A07397">
        <w:rPr>
          <w:rFonts w:asciiTheme="majorHAnsi" w:hAnsiTheme="majorHAnsi" w:cstheme="majorHAnsi"/>
          <w:sz w:val="24"/>
          <w:szCs w:val="24"/>
          <w:lang w:val="lt-LT"/>
        </w:rPr>
        <w:t>s įvairiai, tai „</w:t>
      </w:r>
      <w:r w:rsidR="008A5CE1">
        <w:rPr>
          <w:rFonts w:asciiTheme="majorHAnsi" w:hAnsiTheme="majorHAnsi" w:cstheme="majorHAnsi"/>
          <w:sz w:val="24"/>
          <w:szCs w:val="24"/>
          <w:lang w:val="lt-LT"/>
        </w:rPr>
        <w:t>besišypsant“, tai „apvalinant lū</w:t>
      </w:r>
      <w:r w:rsidRPr="00A07397">
        <w:rPr>
          <w:rFonts w:asciiTheme="majorHAnsi" w:hAnsiTheme="majorHAnsi" w:cstheme="majorHAnsi"/>
          <w:sz w:val="24"/>
          <w:szCs w:val="24"/>
          <w:lang w:val="lt-LT"/>
        </w:rPr>
        <w:t>pas“, labai laisvo</w:t>
      </w:r>
      <w:r w:rsidR="008A5CE1">
        <w:rPr>
          <w:rFonts w:asciiTheme="majorHAnsi" w:hAnsiTheme="majorHAnsi" w:cstheme="majorHAnsi"/>
          <w:sz w:val="24"/>
          <w:szCs w:val="24"/>
          <w:lang w:val="lt-LT"/>
        </w:rPr>
        <w:t>mi</w:t>
      </w:r>
      <w:r w:rsidRPr="00A07397">
        <w:rPr>
          <w:rFonts w:asciiTheme="majorHAnsi" w:hAnsiTheme="majorHAnsi" w:cstheme="majorHAnsi"/>
          <w:sz w:val="24"/>
          <w:szCs w:val="24"/>
          <w:lang w:val="lt-LT"/>
        </w:rPr>
        <w:t>s gerklo</w:t>
      </w:r>
      <w:r w:rsidR="008A5CE1">
        <w:rPr>
          <w:rFonts w:asciiTheme="majorHAnsi" w:hAnsiTheme="majorHAnsi" w:cstheme="majorHAnsi"/>
          <w:sz w:val="24"/>
          <w:szCs w:val="24"/>
          <w:lang w:val="lt-LT"/>
        </w:rPr>
        <w:t>mi</w:t>
      </w:r>
      <w:r w:rsidRPr="00A07397">
        <w:rPr>
          <w:rFonts w:asciiTheme="majorHAnsi" w:hAnsiTheme="majorHAnsi" w:cstheme="majorHAnsi"/>
          <w:sz w:val="24"/>
          <w:szCs w:val="24"/>
          <w:lang w:val="lt-LT"/>
        </w:rPr>
        <w:t xml:space="preserve">s. </w:t>
      </w:r>
    </w:p>
    <w:p w:rsidR="00235B8B" w:rsidRPr="00A07397" w:rsidRDefault="00235B8B" w:rsidP="00143C92">
      <w:pPr>
        <w:pStyle w:val="NoSpacing"/>
        <w:spacing w:line="360" w:lineRule="auto"/>
        <w:jc w:val="both"/>
        <w:rPr>
          <w:rFonts w:asciiTheme="majorHAnsi" w:hAnsiTheme="majorHAnsi" w:cstheme="majorHAnsi"/>
          <w:sz w:val="24"/>
          <w:szCs w:val="24"/>
          <w:lang w:val="lt-LT"/>
        </w:rPr>
      </w:pPr>
    </w:p>
    <w:p w:rsidR="00D35667" w:rsidRPr="00A07397" w:rsidRDefault="00D35667" w:rsidP="00143C92">
      <w:pPr>
        <w:spacing w:line="360" w:lineRule="auto"/>
        <w:jc w:val="both"/>
        <w:rPr>
          <w:rFonts w:asciiTheme="majorHAnsi" w:hAnsiTheme="majorHAnsi" w:cstheme="majorHAnsi"/>
          <w:b/>
          <w:lang w:val="pl-PL"/>
        </w:rPr>
      </w:pPr>
    </w:p>
    <w:p w:rsidR="00E125B0" w:rsidRPr="00A07397" w:rsidRDefault="00E125B0" w:rsidP="00143C92">
      <w:pPr>
        <w:pStyle w:val="ListParagraph"/>
        <w:numPr>
          <w:ilvl w:val="0"/>
          <w:numId w:val="2"/>
        </w:numPr>
        <w:spacing w:line="360" w:lineRule="auto"/>
        <w:jc w:val="both"/>
        <w:rPr>
          <w:rFonts w:asciiTheme="majorHAnsi" w:hAnsiTheme="majorHAnsi" w:cstheme="majorHAnsi"/>
          <w:b/>
          <w:lang w:val="pl-PL"/>
        </w:rPr>
      </w:pPr>
      <w:r w:rsidRPr="00A07397">
        <w:rPr>
          <w:rFonts w:asciiTheme="majorHAnsi" w:hAnsiTheme="majorHAnsi" w:cstheme="majorHAnsi"/>
          <w:b/>
          <w:lang w:val="pl-PL"/>
        </w:rPr>
        <w:t>Ukrainiečių folkloras</w:t>
      </w:r>
      <w:r w:rsidR="00143C92" w:rsidRPr="00A07397">
        <w:rPr>
          <w:rFonts w:asciiTheme="majorHAnsi" w:hAnsiTheme="majorHAnsi" w:cstheme="majorHAnsi"/>
          <w:b/>
          <w:lang w:val="pl-PL"/>
        </w:rPr>
        <w:t>.</w:t>
      </w:r>
    </w:p>
    <w:p w:rsidR="000A1951" w:rsidRPr="00C85A22" w:rsidRDefault="00E125B0" w:rsidP="00164319">
      <w:pPr>
        <w:pStyle w:val="NoSpacing"/>
        <w:spacing w:line="360" w:lineRule="auto"/>
        <w:jc w:val="both"/>
        <w:rPr>
          <w:rFonts w:asciiTheme="majorHAnsi" w:hAnsiTheme="majorHAnsi" w:cstheme="majorHAnsi"/>
          <w:sz w:val="24"/>
          <w:szCs w:val="24"/>
          <w:shd w:val="clear" w:color="auto" w:fill="FFFFFF"/>
          <w:lang w:val="pl-PL"/>
        </w:rPr>
      </w:pPr>
      <w:r w:rsidRPr="00954385">
        <w:rPr>
          <w:rFonts w:asciiTheme="majorHAnsi" w:hAnsiTheme="majorHAnsi" w:cstheme="majorHAnsi"/>
          <w:sz w:val="24"/>
          <w:szCs w:val="24"/>
          <w:shd w:val="clear" w:color="auto" w:fill="FFFFFF"/>
          <w:lang w:val="pl-PL"/>
        </w:rPr>
        <w:t>Lietuvos ir Ukrainos ryšių pradžia siekia Lietuvos Didžiosios Kunigaikštystės laikus. Kunigaikščiui Gediminui pakvietus, į Lietuvą atvyko amatininkų, pirklių iš dabartinės Ukrainos teritorijos. Iš ten kilęs Lietuvos didysis etmonas, Trakų vaivada, Vilniaus kaštelionas Konstantinas Ostrogiškis, pasižymėjęs Slucko (1507 m.), Kemeneco (1512 m.), Oršos (1514 m.) mūšiuose. Svarbūs abiem tautoms 1596 m. Tada buvo sudaryta Bresto bažnytinė unija – Abiejų Tautų Respublikos stačiatikių ir katalikų bažnyčių sąjungos sutartis, kuri suformavo Rytų apeigų graikų katalikų arba unitų bendruomenę. Nuo XVI a. p</w:t>
      </w:r>
      <w:r w:rsidR="00FD0FCA">
        <w:rPr>
          <w:rFonts w:asciiTheme="majorHAnsi" w:hAnsiTheme="majorHAnsi" w:cstheme="majorHAnsi"/>
          <w:sz w:val="24"/>
          <w:szCs w:val="24"/>
          <w:shd w:val="clear" w:color="auto" w:fill="FFFFFF"/>
          <w:lang w:val="pl-PL"/>
        </w:rPr>
        <w:t>a</w:t>
      </w:r>
      <w:r w:rsidRPr="00954385">
        <w:rPr>
          <w:rFonts w:asciiTheme="majorHAnsi" w:hAnsiTheme="majorHAnsi" w:cstheme="majorHAnsi"/>
          <w:sz w:val="24"/>
          <w:szCs w:val="24"/>
          <w:shd w:val="clear" w:color="auto" w:fill="FFFFFF"/>
          <w:lang w:val="pl-PL"/>
        </w:rPr>
        <w:t xml:space="preserve">b. šios apeigos buvo būdingos ukrainietiškų žemių gyventojams. </w:t>
      </w:r>
      <w:r w:rsidRPr="00C85A22">
        <w:rPr>
          <w:rFonts w:asciiTheme="majorHAnsi" w:hAnsiTheme="majorHAnsi" w:cstheme="majorHAnsi"/>
          <w:sz w:val="24"/>
          <w:szCs w:val="24"/>
          <w:shd w:val="clear" w:color="auto" w:fill="FFFFFF"/>
          <w:lang w:val="pl-PL"/>
        </w:rPr>
        <w:t>Kūrėsi šventyklos, vienuolynai, seminarijos.</w:t>
      </w:r>
      <w:r w:rsidR="000A1951" w:rsidRPr="00C85A22">
        <w:rPr>
          <w:rFonts w:asciiTheme="majorHAnsi" w:hAnsiTheme="majorHAnsi" w:cstheme="majorHAnsi"/>
          <w:sz w:val="24"/>
          <w:szCs w:val="24"/>
          <w:shd w:val="clear" w:color="auto" w:fill="FFFFFF"/>
          <w:lang w:val="pl-PL"/>
        </w:rPr>
        <w:t xml:space="preserve"> </w:t>
      </w:r>
    </w:p>
    <w:p w:rsidR="009E2600" w:rsidRPr="00954385" w:rsidRDefault="00230C14" w:rsidP="00164319">
      <w:pPr>
        <w:pStyle w:val="NoSpacing"/>
        <w:spacing w:line="360" w:lineRule="auto"/>
        <w:jc w:val="both"/>
        <w:rPr>
          <w:rFonts w:asciiTheme="majorHAnsi" w:hAnsiTheme="majorHAnsi" w:cstheme="majorHAnsi"/>
          <w:bCs/>
          <w:sz w:val="24"/>
          <w:szCs w:val="24"/>
          <w:lang w:val="lt-LT"/>
        </w:rPr>
      </w:pPr>
      <w:r w:rsidRPr="00954385">
        <w:rPr>
          <w:rFonts w:asciiTheme="majorHAnsi" w:hAnsiTheme="majorHAnsi" w:cstheme="majorHAnsi"/>
          <w:bCs/>
          <w:sz w:val="24"/>
          <w:szCs w:val="24"/>
          <w:lang w:val="lt-LT"/>
        </w:rPr>
        <w:t xml:space="preserve">1900 m. Nikolajaus II dekretu dėl naujos Bresto artilerijos poligono - Lietuvos įtvirtinimų </w:t>
      </w:r>
      <w:r w:rsidR="00AD7487"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 statybos</w:t>
      </w:r>
      <w:r w:rsidR="00AD7487"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 kaimo gyventojams, kurių žemės buvo skirtos kariniam objektui, buvo paskirta kompensacija</w:t>
      </w:r>
      <w:r w:rsidR="00AD7487"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 </w:t>
      </w:r>
      <w:r w:rsidR="00AD7487" w:rsidRPr="00954385">
        <w:rPr>
          <w:rFonts w:asciiTheme="majorHAnsi" w:hAnsiTheme="majorHAnsi" w:cstheme="majorHAnsi"/>
          <w:bCs/>
          <w:sz w:val="24"/>
          <w:szCs w:val="24"/>
          <w:lang w:val="lt-LT"/>
        </w:rPr>
        <w:t>Ž</w:t>
      </w:r>
      <w:r w:rsidR="00FD0FCA">
        <w:rPr>
          <w:rFonts w:asciiTheme="majorHAnsi" w:hAnsiTheme="majorHAnsi" w:cstheme="majorHAnsi"/>
          <w:bCs/>
          <w:sz w:val="24"/>
          <w:szCs w:val="24"/>
          <w:lang w:val="lt-LT"/>
        </w:rPr>
        <w:t>eme</w:t>
      </w:r>
      <w:r w:rsidR="00AD7487" w:rsidRPr="00954385">
        <w:rPr>
          <w:rFonts w:asciiTheme="majorHAnsi" w:hAnsiTheme="majorHAnsi" w:cstheme="majorHAnsi"/>
          <w:bCs/>
          <w:sz w:val="24"/>
          <w:szCs w:val="24"/>
          <w:lang w:val="lt-LT"/>
        </w:rPr>
        <w:t>s jie galėjo</w:t>
      </w:r>
      <w:r w:rsidRPr="00954385">
        <w:rPr>
          <w:rFonts w:asciiTheme="majorHAnsi" w:hAnsiTheme="majorHAnsi" w:cstheme="majorHAnsi"/>
          <w:bCs/>
          <w:sz w:val="24"/>
          <w:szCs w:val="24"/>
          <w:lang w:val="lt-LT"/>
        </w:rPr>
        <w:t xml:space="preserve"> pasirink</w:t>
      </w:r>
      <w:r w:rsidR="00AD7487" w:rsidRPr="00954385">
        <w:rPr>
          <w:rFonts w:asciiTheme="majorHAnsi" w:hAnsiTheme="majorHAnsi" w:cstheme="majorHAnsi"/>
          <w:bCs/>
          <w:sz w:val="24"/>
          <w:szCs w:val="24"/>
          <w:lang w:val="lt-LT"/>
        </w:rPr>
        <w:t>ti</w:t>
      </w:r>
      <w:r w:rsidRPr="00954385">
        <w:rPr>
          <w:rFonts w:asciiTheme="majorHAnsi" w:hAnsiTheme="majorHAnsi" w:cstheme="majorHAnsi"/>
          <w:bCs/>
          <w:sz w:val="24"/>
          <w:szCs w:val="24"/>
          <w:lang w:val="lt-LT"/>
        </w:rPr>
        <w:t xml:space="preserve"> Sibire, </w:t>
      </w:r>
      <w:r w:rsidR="00AD7487" w:rsidRPr="00954385">
        <w:rPr>
          <w:rFonts w:asciiTheme="majorHAnsi" w:hAnsiTheme="majorHAnsi" w:cstheme="majorHAnsi"/>
          <w:bCs/>
          <w:sz w:val="24"/>
          <w:szCs w:val="24"/>
          <w:lang w:val="lt-LT"/>
        </w:rPr>
        <w:t>Vol</w:t>
      </w:r>
      <w:r w:rsidR="00A920DE" w:rsidRPr="00954385">
        <w:rPr>
          <w:rFonts w:asciiTheme="majorHAnsi" w:hAnsiTheme="majorHAnsi" w:cstheme="majorHAnsi"/>
          <w:bCs/>
          <w:sz w:val="24"/>
          <w:szCs w:val="24"/>
          <w:lang w:val="lt-LT"/>
        </w:rPr>
        <w:t>y</w:t>
      </w:r>
      <w:r w:rsidR="00AD7487" w:rsidRPr="00954385">
        <w:rPr>
          <w:rFonts w:asciiTheme="majorHAnsi" w:hAnsiTheme="majorHAnsi" w:cstheme="majorHAnsi"/>
          <w:bCs/>
          <w:sz w:val="24"/>
          <w:szCs w:val="24"/>
          <w:lang w:val="lt-LT"/>
        </w:rPr>
        <w:t>nėje ir</w:t>
      </w:r>
      <w:r w:rsidRPr="00954385">
        <w:rPr>
          <w:rFonts w:asciiTheme="majorHAnsi" w:hAnsiTheme="majorHAnsi" w:cstheme="majorHAnsi"/>
          <w:bCs/>
          <w:sz w:val="24"/>
          <w:szCs w:val="24"/>
          <w:lang w:val="lt-LT"/>
        </w:rPr>
        <w:t xml:space="preserve"> Lietuvoje. </w:t>
      </w:r>
      <w:r w:rsidR="00FD0FCA" w:rsidRPr="00C80576">
        <w:rPr>
          <w:rFonts w:asciiTheme="majorHAnsi" w:hAnsiTheme="majorHAnsi" w:cstheme="majorHAnsi"/>
          <w:bCs/>
          <w:sz w:val="24"/>
          <w:szCs w:val="24"/>
          <w:lang w:val="lt-LT"/>
        </w:rPr>
        <w:t>V</w:t>
      </w:r>
      <w:r w:rsidRPr="00C80576">
        <w:rPr>
          <w:rFonts w:asciiTheme="majorHAnsi" w:hAnsiTheme="majorHAnsi" w:cstheme="majorHAnsi"/>
          <w:bCs/>
          <w:sz w:val="24"/>
          <w:szCs w:val="24"/>
          <w:lang w:val="lt-LT"/>
        </w:rPr>
        <w:t xml:space="preserve">isuotiniame kaimo susirinkime </w:t>
      </w:r>
      <w:r w:rsidR="00FD0FCA" w:rsidRPr="00C80576">
        <w:rPr>
          <w:rFonts w:asciiTheme="majorHAnsi" w:hAnsiTheme="majorHAnsi" w:cstheme="majorHAnsi"/>
          <w:bCs/>
          <w:sz w:val="24"/>
          <w:szCs w:val="24"/>
          <w:lang w:val="lt-LT"/>
        </w:rPr>
        <w:t xml:space="preserve">kaimų atstovai </w:t>
      </w:r>
      <w:r w:rsidRPr="00C80576">
        <w:rPr>
          <w:rFonts w:asciiTheme="majorHAnsi" w:hAnsiTheme="majorHAnsi" w:cstheme="majorHAnsi"/>
          <w:bCs/>
          <w:sz w:val="24"/>
          <w:szCs w:val="24"/>
          <w:lang w:val="lt-LT"/>
        </w:rPr>
        <w:t xml:space="preserve">pasirinko Vilensčizną, panašią į jų </w:t>
      </w:r>
      <w:r w:rsidR="00AE1E2B" w:rsidRPr="00C80576">
        <w:rPr>
          <w:rFonts w:asciiTheme="majorHAnsi" w:hAnsiTheme="majorHAnsi" w:cstheme="majorHAnsi"/>
          <w:bCs/>
          <w:sz w:val="24"/>
          <w:szCs w:val="24"/>
          <w:lang w:val="lt-LT"/>
        </w:rPr>
        <w:t>gimtąją</w:t>
      </w:r>
      <w:r w:rsidRPr="00C80576">
        <w:rPr>
          <w:rFonts w:asciiTheme="majorHAnsi" w:hAnsiTheme="majorHAnsi" w:cstheme="majorHAnsi"/>
          <w:bCs/>
          <w:sz w:val="24"/>
          <w:szCs w:val="24"/>
          <w:lang w:val="lt-LT"/>
        </w:rPr>
        <w:t xml:space="preserve"> </w:t>
      </w:r>
      <w:r w:rsidR="00AE1E2B" w:rsidRPr="00C80576">
        <w:rPr>
          <w:rFonts w:asciiTheme="majorHAnsi" w:hAnsiTheme="majorHAnsi" w:cstheme="majorHAnsi"/>
          <w:bCs/>
          <w:sz w:val="24"/>
          <w:szCs w:val="24"/>
          <w:lang w:val="lt-LT"/>
        </w:rPr>
        <w:t>Polesę</w:t>
      </w:r>
      <w:r w:rsidRPr="00C80576">
        <w:rPr>
          <w:rFonts w:asciiTheme="majorHAnsi" w:hAnsiTheme="majorHAnsi" w:cstheme="majorHAnsi"/>
          <w:bCs/>
          <w:sz w:val="24"/>
          <w:szCs w:val="24"/>
          <w:lang w:val="lt-LT"/>
        </w:rPr>
        <w:t>. Remiantis</w:t>
      </w:r>
      <w:r w:rsidRPr="00954385">
        <w:rPr>
          <w:rFonts w:asciiTheme="majorHAnsi" w:hAnsiTheme="majorHAnsi" w:cstheme="majorHAnsi"/>
          <w:bCs/>
          <w:sz w:val="24"/>
          <w:szCs w:val="24"/>
          <w:lang w:val="lt-LT"/>
        </w:rPr>
        <w:t xml:space="preserve"> vietinių ukrainiečių archyve saugomais dokumentais, pirmosios žemės imigrantams Kamianicos kaimo </w:t>
      </w:r>
      <w:r w:rsidR="00FE29C5"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Biskupsko</w:t>
      </w:r>
      <w:r w:rsidR="00FE29C5"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Żyrovecko srities, Bresto </w:t>
      </w:r>
      <w:r w:rsidR="00FE29C5" w:rsidRPr="00954385">
        <w:rPr>
          <w:rFonts w:asciiTheme="majorHAnsi" w:hAnsiTheme="majorHAnsi" w:cstheme="majorHAnsi"/>
          <w:bCs/>
          <w:sz w:val="24"/>
          <w:szCs w:val="24"/>
          <w:lang w:val="lt-LT"/>
        </w:rPr>
        <w:t>apskrities</w:t>
      </w:r>
      <w:r w:rsidRPr="00954385">
        <w:rPr>
          <w:rFonts w:asciiTheme="majorHAnsi" w:hAnsiTheme="majorHAnsi" w:cstheme="majorHAnsi"/>
          <w:bCs/>
          <w:sz w:val="24"/>
          <w:szCs w:val="24"/>
          <w:lang w:val="lt-LT"/>
        </w:rPr>
        <w:t xml:space="preserve">, Gardino </w:t>
      </w:r>
      <w:r w:rsidR="00FE29C5" w:rsidRPr="00954385">
        <w:rPr>
          <w:rFonts w:asciiTheme="majorHAnsi" w:hAnsiTheme="majorHAnsi" w:cstheme="majorHAnsi"/>
          <w:bCs/>
          <w:sz w:val="24"/>
          <w:szCs w:val="24"/>
          <w:lang w:val="lt-LT"/>
        </w:rPr>
        <w:t>gubernijos) gyventojams</w:t>
      </w:r>
      <w:r w:rsidRPr="00954385">
        <w:rPr>
          <w:rFonts w:asciiTheme="majorHAnsi" w:hAnsiTheme="majorHAnsi" w:cstheme="majorHAnsi"/>
          <w:bCs/>
          <w:sz w:val="24"/>
          <w:szCs w:val="24"/>
          <w:lang w:val="lt-LT"/>
        </w:rPr>
        <w:t xml:space="preserve">, 1903 m. </w:t>
      </w:r>
      <w:r w:rsidR="00FE29C5" w:rsidRPr="00954385">
        <w:rPr>
          <w:rFonts w:asciiTheme="majorHAnsi" w:hAnsiTheme="majorHAnsi" w:cstheme="majorHAnsi"/>
          <w:bCs/>
          <w:sz w:val="24"/>
          <w:szCs w:val="24"/>
          <w:lang w:val="lt-LT"/>
        </w:rPr>
        <w:t>g</w:t>
      </w:r>
      <w:r w:rsidRPr="00954385">
        <w:rPr>
          <w:rFonts w:asciiTheme="majorHAnsi" w:hAnsiTheme="majorHAnsi" w:cstheme="majorHAnsi"/>
          <w:bCs/>
          <w:sz w:val="24"/>
          <w:szCs w:val="24"/>
          <w:lang w:val="lt-LT"/>
        </w:rPr>
        <w:t>egužės mėn</w:t>
      </w:r>
      <w:r w:rsidR="00FE29C5" w:rsidRPr="00954385">
        <w:rPr>
          <w:rFonts w:asciiTheme="majorHAnsi" w:hAnsiTheme="majorHAnsi" w:cstheme="majorHAnsi"/>
          <w:bCs/>
          <w:sz w:val="24"/>
          <w:szCs w:val="24"/>
          <w:lang w:val="lt-LT"/>
        </w:rPr>
        <w:t>esį</w:t>
      </w:r>
      <w:r w:rsidRPr="00954385">
        <w:rPr>
          <w:rFonts w:asciiTheme="majorHAnsi" w:hAnsiTheme="majorHAnsi" w:cstheme="majorHAnsi"/>
          <w:bCs/>
          <w:sz w:val="24"/>
          <w:szCs w:val="24"/>
          <w:lang w:val="lt-LT"/>
        </w:rPr>
        <w:t xml:space="preserve"> </w:t>
      </w:r>
      <w:r w:rsidR="00FE29C5" w:rsidRPr="00954385">
        <w:rPr>
          <w:rFonts w:asciiTheme="majorHAnsi" w:hAnsiTheme="majorHAnsi" w:cstheme="majorHAnsi"/>
          <w:bCs/>
          <w:sz w:val="24"/>
          <w:szCs w:val="24"/>
          <w:lang w:val="lt-LT"/>
        </w:rPr>
        <w:t>b</w:t>
      </w:r>
      <w:r w:rsidRPr="00954385">
        <w:rPr>
          <w:rFonts w:asciiTheme="majorHAnsi" w:hAnsiTheme="majorHAnsi" w:cstheme="majorHAnsi"/>
          <w:bCs/>
          <w:sz w:val="24"/>
          <w:szCs w:val="24"/>
          <w:lang w:val="lt-LT"/>
        </w:rPr>
        <w:t>uvo perduot</w:t>
      </w:r>
      <w:r w:rsidR="00FE29C5" w:rsidRPr="00954385">
        <w:rPr>
          <w:rFonts w:asciiTheme="majorHAnsi" w:hAnsiTheme="majorHAnsi" w:cstheme="majorHAnsi"/>
          <w:bCs/>
          <w:sz w:val="24"/>
          <w:szCs w:val="24"/>
          <w:lang w:val="lt-LT"/>
        </w:rPr>
        <w:t>i kaimai</w:t>
      </w:r>
      <w:r w:rsidRPr="00954385">
        <w:rPr>
          <w:rFonts w:asciiTheme="majorHAnsi" w:hAnsiTheme="majorHAnsi" w:cstheme="majorHAnsi"/>
          <w:bCs/>
          <w:sz w:val="24"/>
          <w:szCs w:val="24"/>
          <w:lang w:val="lt-LT"/>
        </w:rPr>
        <w:t xml:space="preserve"> </w:t>
      </w:r>
      <w:r w:rsidR="009E2600" w:rsidRPr="00954385">
        <w:rPr>
          <w:rFonts w:asciiTheme="majorHAnsi" w:hAnsiTheme="majorHAnsi" w:cstheme="majorHAnsi"/>
          <w:bCs/>
          <w:sz w:val="24"/>
          <w:szCs w:val="24"/>
          <w:lang w:val="lt-LT"/>
        </w:rPr>
        <w:t xml:space="preserve">Airėnai ir </w:t>
      </w:r>
      <w:r w:rsidRPr="00954385">
        <w:rPr>
          <w:rFonts w:asciiTheme="majorHAnsi" w:hAnsiTheme="majorHAnsi" w:cstheme="majorHAnsi"/>
          <w:bCs/>
          <w:sz w:val="24"/>
          <w:szCs w:val="24"/>
          <w:lang w:val="lt-LT"/>
        </w:rPr>
        <w:t>Ge</w:t>
      </w:r>
      <w:r w:rsidR="00FE29C5" w:rsidRPr="00954385">
        <w:rPr>
          <w:rFonts w:asciiTheme="majorHAnsi" w:hAnsiTheme="majorHAnsi" w:cstheme="majorHAnsi"/>
          <w:bCs/>
          <w:sz w:val="24"/>
          <w:szCs w:val="24"/>
          <w:lang w:val="lt-LT"/>
        </w:rPr>
        <w:t>išiškės</w:t>
      </w:r>
      <w:r w:rsidR="009E2600" w:rsidRPr="00954385">
        <w:rPr>
          <w:rFonts w:asciiTheme="majorHAnsi" w:hAnsiTheme="majorHAnsi" w:cstheme="majorHAnsi"/>
          <w:bCs/>
          <w:sz w:val="24"/>
          <w:szCs w:val="24"/>
          <w:lang w:val="lt-LT"/>
        </w:rPr>
        <w:t>.</w:t>
      </w:r>
      <w:r w:rsidR="00FE29C5" w:rsidRPr="00954385">
        <w:rPr>
          <w:rFonts w:asciiTheme="majorHAnsi" w:hAnsiTheme="majorHAnsi" w:cstheme="majorHAnsi"/>
          <w:bCs/>
          <w:sz w:val="24"/>
          <w:szCs w:val="24"/>
          <w:lang w:val="lt-LT"/>
        </w:rPr>
        <w:t xml:space="preserve"> </w:t>
      </w:r>
      <w:r w:rsidR="00FD0FCA">
        <w:rPr>
          <w:rFonts w:asciiTheme="majorHAnsi" w:hAnsiTheme="majorHAnsi" w:cstheme="majorHAnsi"/>
          <w:bCs/>
          <w:sz w:val="24"/>
          <w:szCs w:val="24"/>
          <w:lang w:val="lt-LT"/>
        </w:rPr>
        <w:t xml:space="preserve">Į juos </w:t>
      </w:r>
      <w:r w:rsidRPr="00954385">
        <w:rPr>
          <w:rFonts w:asciiTheme="majorHAnsi" w:hAnsiTheme="majorHAnsi" w:cstheme="majorHAnsi"/>
          <w:bCs/>
          <w:sz w:val="24"/>
          <w:szCs w:val="24"/>
          <w:lang w:val="lt-LT"/>
        </w:rPr>
        <w:t>at</w:t>
      </w:r>
      <w:r w:rsidR="009E2600" w:rsidRPr="00954385">
        <w:rPr>
          <w:rFonts w:asciiTheme="majorHAnsi" w:hAnsiTheme="majorHAnsi" w:cstheme="majorHAnsi"/>
          <w:bCs/>
          <w:sz w:val="24"/>
          <w:szCs w:val="24"/>
          <w:lang w:val="lt-LT"/>
        </w:rPr>
        <w:t>vyko</w:t>
      </w:r>
      <w:r w:rsidRPr="00954385">
        <w:rPr>
          <w:rFonts w:asciiTheme="majorHAnsi" w:hAnsiTheme="majorHAnsi" w:cstheme="majorHAnsi"/>
          <w:bCs/>
          <w:sz w:val="24"/>
          <w:szCs w:val="24"/>
          <w:lang w:val="lt-LT"/>
        </w:rPr>
        <w:t xml:space="preserve"> 43 šeimos.</w:t>
      </w:r>
      <w:r w:rsidR="009E2600" w:rsidRPr="00954385">
        <w:rPr>
          <w:rFonts w:asciiTheme="majorHAnsi" w:hAnsiTheme="majorHAnsi" w:cstheme="majorHAnsi"/>
          <w:bCs/>
          <w:sz w:val="24"/>
          <w:szCs w:val="24"/>
          <w:lang w:val="lt-LT"/>
        </w:rPr>
        <w:t xml:space="preserve"> </w:t>
      </w:r>
    </w:p>
    <w:p w:rsidR="009E2600" w:rsidRPr="00954385" w:rsidRDefault="009E2600" w:rsidP="00164319">
      <w:pPr>
        <w:pStyle w:val="NoSpacing"/>
        <w:spacing w:line="360" w:lineRule="auto"/>
        <w:jc w:val="both"/>
        <w:rPr>
          <w:rFonts w:asciiTheme="majorHAnsi" w:hAnsiTheme="majorHAnsi" w:cstheme="majorHAnsi"/>
          <w:bCs/>
          <w:sz w:val="24"/>
          <w:szCs w:val="24"/>
          <w:lang w:val="lt-LT"/>
        </w:rPr>
      </w:pPr>
      <w:r w:rsidRPr="00C80576">
        <w:rPr>
          <w:rFonts w:asciiTheme="majorHAnsi" w:hAnsiTheme="majorHAnsi" w:cstheme="majorHAnsi"/>
          <w:bCs/>
          <w:sz w:val="24"/>
          <w:szCs w:val="24"/>
          <w:lang w:val="lt-LT"/>
        </w:rPr>
        <w:t>Per metus atvyko Vetka, Priluki, Stradeči</w:t>
      </w:r>
      <w:r w:rsidR="00FD0FCA" w:rsidRPr="00C80576">
        <w:rPr>
          <w:rFonts w:asciiTheme="majorHAnsi" w:hAnsiTheme="majorHAnsi" w:cstheme="majorHAnsi"/>
          <w:bCs/>
          <w:sz w:val="24"/>
          <w:szCs w:val="24"/>
          <w:lang w:val="lt-LT"/>
        </w:rPr>
        <w:t>,</w:t>
      </w:r>
      <w:r w:rsidRPr="00C80576">
        <w:rPr>
          <w:rFonts w:asciiTheme="majorHAnsi" w:hAnsiTheme="majorHAnsi" w:cstheme="majorHAnsi"/>
          <w:bCs/>
          <w:sz w:val="24"/>
          <w:szCs w:val="24"/>
          <w:lang w:val="lt-LT"/>
        </w:rPr>
        <w:t xml:space="preserve"> kaimų</w:t>
      </w:r>
      <w:r w:rsidRPr="00954385">
        <w:rPr>
          <w:rFonts w:asciiTheme="majorHAnsi" w:hAnsiTheme="majorHAnsi" w:cstheme="majorHAnsi"/>
          <w:bCs/>
          <w:sz w:val="24"/>
          <w:szCs w:val="24"/>
          <w:lang w:val="lt-LT"/>
        </w:rPr>
        <w:t xml:space="preserve"> gyventojai iš Berestešinos. Iš viso iki 1910 m. buvo apgyvendinta apie 1000 žmonių. </w:t>
      </w:r>
      <w:r w:rsidR="00A55B98" w:rsidRPr="00954385">
        <w:rPr>
          <w:rFonts w:asciiTheme="majorHAnsi" w:hAnsiTheme="majorHAnsi" w:cstheme="majorHAnsi"/>
          <w:bCs/>
          <w:sz w:val="24"/>
          <w:szCs w:val="24"/>
          <w:lang w:val="lt-LT"/>
        </w:rPr>
        <w:t>Istoriškai, š</w:t>
      </w:r>
      <w:r w:rsidRPr="00954385">
        <w:rPr>
          <w:rFonts w:asciiTheme="majorHAnsi" w:hAnsiTheme="majorHAnsi" w:cstheme="majorHAnsi"/>
          <w:bCs/>
          <w:sz w:val="24"/>
          <w:szCs w:val="24"/>
          <w:lang w:val="lt-LT"/>
        </w:rPr>
        <w:t>ių dabartinės Lietuvos teritorijų</w:t>
      </w:r>
      <w:r w:rsidR="00A55B98"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 </w:t>
      </w:r>
      <w:r w:rsidR="00A55B98" w:rsidRPr="00954385">
        <w:rPr>
          <w:rFonts w:asciiTheme="majorHAnsi" w:hAnsiTheme="majorHAnsi" w:cstheme="majorHAnsi"/>
          <w:bCs/>
          <w:sz w:val="24"/>
          <w:szCs w:val="24"/>
          <w:lang w:val="lt-LT"/>
        </w:rPr>
        <w:t>priklausomybę</w:t>
      </w:r>
      <w:r w:rsidRPr="00954385">
        <w:rPr>
          <w:rFonts w:asciiTheme="majorHAnsi" w:hAnsiTheme="majorHAnsi" w:cstheme="majorHAnsi"/>
          <w:bCs/>
          <w:sz w:val="24"/>
          <w:szCs w:val="24"/>
          <w:lang w:val="lt-LT"/>
        </w:rPr>
        <w:t xml:space="preserve"> skirting</w:t>
      </w:r>
      <w:r w:rsidR="00A55B98" w:rsidRPr="00954385">
        <w:rPr>
          <w:rFonts w:asciiTheme="majorHAnsi" w:hAnsiTheme="majorHAnsi" w:cstheme="majorHAnsi"/>
          <w:bCs/>
          <w:sz w:val="24"/>
          <w:szCs w:val="24"/>
          <w:lang w:val="lt-LT"/>
        </w:rPr>
        <w:t>oms</w:t>
      </w:r>
      <w:r w:rsidRPr="00954385">
        <w:rPr>
          <w:rFonts w:asciiTheme="majorHAnsi" w:hAnsiTheme="majorHAnsi" w:cstheme="majorHAnsi"/>
          <w:bCs/>
          <w:sz w:val="24"/>
          <w:szCs w:val="24"/>
          <w:lang w:val="lt-LT"/>
        </w:rPr>
        <w:t xml:space="preserve"> </w:t>
      </w:r>
      <w:r w:rsidR="00A55B98" w:rsidRPr="00954385">
        <w:rPr>
          <w:rFonts w:asciiTheme="majorHAnsi" w:hAnsiTheme="majorHAnsi" w:cstheme="majorHAnsi"/>
          <w:bCs/>
          <w:sz w:val="24"/>
          <w:szCs w:val="24"/>
          <w:lang w:val="lt-LT"/>
        </w:rPr>
        <w:t>šalims</w:t>
      </w:r>
      <w:r w:rsidRPr="00954385">
        <w:rPr>
          <w:rFonts w:asciiTheme="majorHAnsi" w:hAnsiTheme="majorHAnsi" w:cstheme="majorHAnsi"/>
          <w:bCs/>
          <w:sz w:val="24"/>
          <w:szCs w:val="24"/>
          <w:lang w:val="lt-LT"/>
        </w:rPr>
        <w:t xml:space="preserve"> (nuo 1795 iki 1918 </w:t>
      </w:r>
      <w:r w:rsidR="00A55B98"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 Rusij</w:t>
      </w:r>
      <w:r w:rsidR="00A55B98" w:rsidRPr="00954385">
        <w:rPr>
          <w:rFonts w:asciiTheme="majorHAnsi" w:hAnsiTheme="majorHAnsi" w:cstheme="majorHAnsi"/>
          <w:bCs/>
          <w:sz w:val="24"/>
          <w:szCs w:val="24"/>
          <w:lang w:val="lt-LT"/>
        </w:rPr>
        <w:t>os dalis</w:t>
      </w:r>
      <w:r w:rsidRPr="00954385">
        <w:rPr>
          <w:rFonts w:asciiTheme="majorHAnsi" w:hAnsiTheme="majorHAnsi" w:cstheme="majorHAnsi"/>
          <w:bCs/>
          <w:sz w:val="24"/>
          <w:szCs w:val="24"/>
          <w:lang w:val="lt-LT"/>
        </w:rPr>
        <w:t xml:space="preserve">, nuo 1920 iki 1939 </w:t>
      </w:r>
      <w:r w:rsidR="00A55B98" w:rsidRPr="00954385">
        <w:rPr>
          <w:rFonts w:asciiTheme="majorHAnsi" w:hAnsiTheme="majorHAnsi" w:cstheme="majorHAnsi"/>
          <w:bCs/>
          <w:sz w:val="24"/>
          <w:szCs w:val="24"/>
          <w:lang w:val="lt-LT"/>
        </w:rPr>
        <w:t>–</w:t>
      </w:r>
      <w:r w:rsidRPr="00954385">
        <w:rPr>
          <w:rFonts w:asciiTheme="majorHAnsi" w:hAnsiTheme="majorHAnsi" w:cstheme="majorHAnsi"/>
          <w:bCs/>
          <w:sz w:val="24"/>
          <w:szCs w:val="24"/>
          <w:lang w:val="lt-LT"/>
        </w:rPr>
        <w:t xml:space="preserve"> Lenkij</w:t>
      </w:r>
      <w:r w:rsidR="00A55B98" w:rsidRPr="00954385">
        <w:rPr>
          <w:rFonts w:asciiTheme="majorHAnsi" w:hAnsiTheme="majorHAnsi" w:cstheme="majorHAnsi"/>
          <w:bCs/>
          <w:sz w:val="24"/>
          <w:szCs w:val="24"/>
          <w:lang w:val="lt-LT"/>
        </w:rPr>
        <w:t>os dalis</w:t>
      </w:r>
      <w:r w:rsidRPr="00954385">
        <w:rPr>
          <w:rFonts w:asciiTheme="majorHAnsi" w:hAnsiTheme="majorHAnsi" w:cstheme="majorHAnsi"/>
          <w:bCs/>
          <w:sz w:val="24"/>
          <w:szCs w:val="24"/>
          <w:lang w:val="lt-LT"/>
        </w:rPr>
        <w:t xml:space="preserve">, nuo 1939 iki 1990 - į Lietuvos TSR, </w:t>
      </w:r>
      <w:r w:rsidR="00A55B98" w:rsidRPr="00954385">
        <w:rPr>
          <w:rFonts w:asciiTheme="majorHAnsi" w:hAnsiTheme="majorHAnsi" w:cstheme="majorHAnsi"/>
          <w:bCs/>
          <w:sz w:val="24"/>
          <w:szCs w:val="24"/>
          <w:lang w:val="lt-LT"/>
        </w:rPr>
        <w:t xml:space="preserve">o </w:t>
      </w:r>
      <w:r w:rsidRPr="00954385">
        <w:rPr>
          <w:rFonts w:asciiTheme="majorHAnsi" w:hAnsiTheme="majorHAnsi" w:cstheme="majorHAnsi"/>
          <w:bCs/>
          <w:sz w:val="24"/>
          <w:szCs w:val="24"/>
          <w:lang w:val="lt-LT"/>
        </w:rPr>
        <w:t xml:space="preserve">nuo 1990 iki </w:t>
      </w:r>
      <w:r w:rsidR="00A55B98" w:rsidRPr="00954385">
        <w:rPr>
          <w:rFonts w:asciiTheme="majorHAnsi" w:hAnsiTheme="majorHAnsi" w:cstheme="majorHAnsi"/>
          <w:bCs/>
          <w:sz w:val="24"/>
          <w:szCs w:val="24"/>
          <w:lang w:val="lt-LT"/>
        </w:rPr>
        <w:t xml:space="preserve">dabar </w:t>
      </w:r>
      <w:r w:rsidRPr="00954385">
        <w:rPr>
          <w:rFonts w:asciiTheme="majorHAnsi" w:hAnsiTheme="majorHAnsi" w:cstheme="majorHAnsi"/>
          <w:bCs/>
          <w:sz w:val="24"/>
          <w:szCs w:val="24"/>
          <w:lang w:val="lt-LT"/>
        </w:rPr>
        <w:t>nepriklausomos Respublikos Lietuvos</w:t>
      </w:r>
      <w:r w:rsidR="00A55B98" w:rsidRPr="00954385">
        <w:rPr>
          <w:rFonts w:asciiTheme="majorHAnsi" w:hAnsiTheme="majorHAnsi" w:cstheme="majorHAnsi"/>
          <w:bCs/>
          <w:sz w:val="24"/>
          <w:szCs w:val="24"/>
          <w:lang w:val="lt-LT"/>
        </w:rPr>
        <w:t xml:space="preserve"> sudėtyje</w:t>
      </w:r>
      <w:r w:rsidRPr="00954385">
        <w:rPr>
          <w:rFonts w:asciiTheme="majorHAnsi" w:hAnsiTheme="majorHAnsi" w:cstheme="majorHAnsi"/>
          <w:bCs/>
          <w:sz w:val="24"/>
          <w:szCs w:val="24"/>
          <w:lang w:val="lt-LT"/>
        </w:rPr>
        <w:t>) turėjo įtakos tradiciniam gyvenimo būdui, kultūrai, religin</w:t>
      </w:r>
      <w:r w:rsidR="00A55B98" w:rsidRPr="00954385">
        <w:rPr>
          <w:rFonts w:asciiTheme="majorHAnsi" w:hAnsiTheme="majorHAnsi" w:cstheme="majorHAnsi"/>
          <w:bCs/>
          <w:sz w:val="24"/>
          <w:szCs w:val="24"/>
          <w:lang w:val="lt-LT"/>
        </w:rPr>
        <w:t>ei</w:t>
      </w:r>
      <w:r w:rsidRPr="00954385">
        <w:rPr>
          <w:rFonts w:asciiTheme="majorHAnsi" w:hAnsiTheme="majorHAnsi" w:cstheme="majorHAnsi"/>
          <w:bCs/>
          <w:sz w:val="24"/>
          <w:szCs w:val="24"/>
          <w:lang w:val="lt-LT"/>
        </w:rPr>
        <w:t xml:space="preserve"> ir kalbin</w:t>
      </w:r>
      <w:r w:rsidR="00A55B98" w:rsidRPr="00954385">
        <w:rPr>
          <w:rFonts w:asciiTheme="majorHAnsi" w:hAnsiTheme="majorHAnsi" w:cstheme="majorHAnsi"/>
          <w:bCs/>
          <w:sz w:val="24"/>
          <w:szCs w:val="24"/>
          <w:lang w:val="lt-LT"/>
        </w:rPr>
        <w:t>ei</w:t>
      </w:r>
      <w:r w:rsidRPr="00954385">
        <w:rPr>
          <w:rFonts w:asciiTheme="majorHAnsi" w:hAnsiTheme="majorHAnsi" w:cstheme="majorHAnsi"/>
          <w:bCs/>
          <w:sz w:val="24"/>
          <w:szCs w:val="24"/>
          <w:lang w:val="lt-LT"/>
        </w:rPr>
        <w:t xml:space="preserve"> </w:t>
      </w:r>
      <w:r w:rsidR="00A55B98" w:rsidRPr="00954385">
        <w:rPr>
          <w:rFonts w:asciiTheme="majorHAnsi" w:hAnsiTheme="majorHAnsi" w:cstheme="majorHAnsi"/>
          <w:bCs/>
          <w:sz w:val="24"/>
          <w:szCs w:val="24"/>
          <w:lang w:val="lt-LT"/>
        </w:rPr>
        <w:t>situacijai</w:t>
      </w:r>
      <w:r w:rsidRPr="00954385">
        <w:rPr>
          <w:rFonts w:asciiTheme="majorHAnsi" w:hAnsiTheme="majorHAnsi" w:cstheme="majorHAnsi"/>
          <w:bCs/>
          <w:sz w:val="24"/>
          <w:szCs w:val="24"/>
          <w:lang w:val="lt-LT"/>
        </w:rPr>
        <w:t xml:space="preserve">. </w:t>
      </w:r>
      <w:r w:rsidR="00AD7487" w:rsidRPr="00954385">
        <w:rPr>
          <w:rFonts w:asciiTheme="majorHAnsi" w:hAnsiTheme="majorHAnsi" w:cstheme="majorHAnsi"/>
          <w:bCs/>
          <w:sz w:val="24"/>
          <w:szCs w:val="24"/>
          <w:lang w:val="lt-LT"/>
        </w:rPr>
        <w:t>Š</w:t>
      </w:r>
      <w:r w:rsidRPr="00954385">
        <w:rPr>
          <w:rFonts w:asciiTheme="majorHAnsi" w:hAnsiTheme="majorHAnsi" w:cstheme="majorHAnsi"/>
          <w:bCs/>
          <w:sz w:val="24"/>
          <w:szCs w:val="24"/>
          <w:lang w:val="lt-LT"/>
        </w:rPr>
        <w:t xml:space="preserve">alia ukrainiečių kaimyninėse gyvenvietėse </w:t>
      </w:r>
      <w:r w:rsidR="00AD7487" w:rsidRPr="00954385">
        <w:rPr>
          <w:rFonts w:asciiTheme="majorHAnsi" w:hAnsiTheme="majorHAnsi" w:cstheme="majorHAnsi"/>
          <w:bCs/>
          <w:sz w:val="24"/>
          <w:szCs w:val="24"/>
          <w:lang w:val="lt-LT"/>
        </w:rPr>
        <w:t>gyveno lenkai, baltarusiai, rusai, sentikiai, žydai</w:t>
      </w:r>
      <w:r w:rsidRPr="00954385">
        <w:rPr>
          <w:rFonts w:asciiTheme="majorHAnsi" w:hAnsiTheme="majorHAnsi" w:cstheme="majorHAnsi"/>
          <w:bCs/>
          <w:sz w:val="24"/>
          <w:szCs w:val="24"/>
          <w:lang w:val="lt-LT"/>
        </w:rPr>
        <w:t xml:space="preserve">. </w:t>
      </w:r>
    </w:p>
    <w:p w:rsidR="00164319" w:rsidRPr="00954385" w:rsidRDefault="00164319" w:rsidP="00164319">
      <w:pPr>
        <w:pStyle w:val="NoSpacing"/>
        <w:spacing w:line="360" w:lineRule="auto"/>
        <w:jc w:val="both"/>
        <w:rPr>
          <w:rFonts w:asciiTheme="majorHAnsi" w:eastAsia="Times New Roman" w:hAnsiTheme="majorHAnsi" w:cstheme="majorHAnsi"/>
          <w:bCs/>
          <w:sz w:val="24"/>
          <w:szCs w:val="24"/>
          <w:lang w:val="lt-LT" w:eastAsia="en-GB"/>
        </w:rPr>
      </w:pPr>
      <w:r w:rsidRPr="00954385">
        <w:rPr>
          <w:rFonts w:asciiTheme="majorHAnsi" w:eastAsia="Times New Roman" w:hAnsiTheme="majorHAnsi" w:cstheme="majorHAnsi"/>
          <w:bCs/>
          <w:sz w:val="24"/>
          <w:szCs w:val="24"/>
          <w:lang w:val="lt-LT" w:eastAsia="en-GB"/>
        </w:rPr>
        <w:t xml:space="preserve">Persikėlę į Vilniaus kraštą, ukrainiečiai išlaikė įprastą ūkinę veiklą, amatus, statybų tradicijas, apeigų kultūrą. Pagrindinis jų užsiėmimas buvo žemės ūkis. Vilniaus krašto kaimų ukrainiečiai išsaugojo Polesės kalendorinio - ritualinio folkloro kompleksą. Buvo plačiai paplitusi vestuvių ceremonija (вэсэлный), Naujųjų metų - Kalėdų ciklas, kiemų lankymas per Velykas (волочебный), pavasario kvietimas (жаворонки). </w:t>
      </w:r>
    </w:p>
    <w:p w:rsidR="00164319" w:rsidRPr="00164319"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164319">
        <w:rPr>
          <w:rFonts w:asciiTheme="majorHAnsi" w:eastAsia="Times New Roman" w:hAnsiTheme="majorHAnsi" w:cstheme="majorHAnsi"/>
          <w:bCs/>
          <w:i/>
          <w:sz w:val="24"/>
          <w:szCs w:val="24"/>
          <w:lang w:val="lt-LT" w:eastAsia="en-GB"/>
        </w:rPr>
        <w:t>Išsaugotų tradicijų pavyzdžiai:</w:t>
      </w:r>
    </w:p>
    <w:p w:rsidR="00164319" w:rsidRPr="00954385"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164319">
        <w:rPr>
          <w:rFonts w:asciiTheme="majorHAnsi" w:eastAsia="Times New Roman" w:hAnsiTheme="majorHAnsi" w:cstheme="majorHAnsi"/>
          <w:bCs/>
          <w:i/>
          <w:sz w:val="24"/>
          <w:szCs w:val="24"/>
          <w:lang w:val="lt-LT" w:eastAsia="en-GB"/>
        </w:rPr>
        <w:t>Verbų sekmadienį, pašventinę gluosnį, juo „mušė“ vaikus, linkėdami: „Būkite sveiki, kaip vandu</w:t>
      </w:r>
      <w:r w:rsidR="00AE1E2B">
        <w:rPr>
          <w:rFonts w:asciiTheme="majorHAnsi" w:eastAsia="Times New Roman" w:hAnsiTheme="majorHAnsi" w:cstheme="majorHAnsi"/>
          <w:bCs/>
          <w:i/>
          <w:sz w:val="24"/>
          <w:szCs w:val="24"/>
          <w:lang w:val="lt-LT" w:eastAsia="en-GB"/>
        </w:rPr>
        <w:t>o, turtingi, kaip žemė, ir vikrū</w:t>
      </w:r>
      <w:r w:rsidRPr="00164319">
        <w:rPr>
          <w:rFonts w:asciiTheme="majorHAnsi" w:eastAsia="Times New Roman" w:hAnsiTheme="majorHAnsi" w:cstheme="majorHAnsi"/>
          <w:bCs/>
          <w:i/>
          <w:sz w:val="24"/>
          <w:szCs w:val="24"/>
          <w:lang w:val="lt-LT" w:eastAsia="en-GB"/>
        </w:rPr>
        <w:t>s, kaip bitė</w:t>
      </w:r>
      <w:r w:rsidR="00AE1E2B">
        <w:rPr>
          <w:rFonts w:asciiTheme="majorHAnsi" w:eastAsia="Times New Roman" w:hAnsiTheme="majorHAnsi" w:cstheme="majorHAnsi"/>
          <w:bCs/>
          <w:i/>
          <w:sz w:val="24"/>
          <w:szCs w:val="24"/>
          <w:lang w:val="lt-LT" w:eastAsia="en-GB"/>
        </w:rPr>
        <w:t>s</w:t>
      </w:r>
      <w:r w:rsidRPr="00164319">
        <w:rPr>
          <w:rFonts w:asciiTheme="majorHAnsi" w:eastAsia="Times New Roman" w:hAnsiTheme="majorHAnsi" w:cstheme="majorHAnsi"/>
          <w:bCs/>
          <w:i/>
          <w:sz w:val="24"/>
          <w:szCs w:val="24"/>
          <w:lang w:val="lt-LT" w:eastAsia="en-GB"/>
        </w:rPr>
        <w:t>“.</w:t>
      </w:r>
    </w:p>
    <w:p w:rsidR="00164319" w:rsidRPr="00954385"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164319">
        <w:rPr>
          <w:rFonts w:asciiTheme="majorHAnsi" w:eastAsia="Times New Roman" w:hAnsiTheme="majorHAnsi" w:cstheme="majorHAnsi"/>
          <w:bCs/>
          <w:i/>
          <w:sz w:val="24"/>
          <w:szCs w:val="24"/>
          <w:lang w:val="lt-LT" w:eastAsia="en-GB"/>
        </w:rPr>
        <w:t xml:space="preserve"> „Didįjį ketvirtadienį einu prie upės, prieš saulėtekį šiuo vandeniu apšlakstau trobelę vandeniu“ - buvo tikima, kad Didįjį ketvirtadienį vanduo turi didelę apsauginę galią. </w:t>
      </w:r>
    </w:p>
    <w:p w:rsidR="00164319" w:rsidRPr="00954385"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954385">
        <w:rPr>
          <w:rFonts w:asciiTheme="majorHAnsi" w:eastAsia="Times New Roman" w:hAnsiTheme="majorHAnsi" w:cstheme="majorHAnsi"/>
          <w:bCs/>
          <w:i/>
          <w:sz w:val="24"/>
          <w:szCs w:val="24"/>
          <w:lang w:eastAsia="en-GB"/>
        </w:rPr>
        <w:t xml:space="preserve">Didžiąją dieną kiaušinius rideno tik suaugusieji. </w:t>
      </w:r>
    </w:p>
    <w:p w:rsidR="00164319" w:rsidRPr="00954385"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954385">
        <w:rPr>
          <w:rFonts w:asciiTheme="majorHAnsi" w:eastAsia="Times New Roman" w:hAnsiTheme="majorHAnsi" w:cstheme="majorHAnsi"/>
          <w:bCs/>
          <w:i/>
          <w:sz w:val="24"/>
          <w:szCs w:val="24"/>
          <w:lang w:val="lt-LT" w:eastAsia="en-GB"/>
        </w:rPr>
        <w:t>Per Trejybės šventę</w:t>
      </w:r>
      <w:r w:rsidR="00AE1E2B">
        <w:rPr>
          <w:rFonts w:asciiTheme="majorHAnsi" w:eastAsia="Times New Roman" w:hAnsiTheme="majorHAnsi" w:cstheme="majorHAnsi"/>
          <w:bCs/>
          <w:i/>
          <w:sz w:val="24"/>
          <w:szCs w:val="24"/>
          <w:lang w:val="lt-LT" w:eastAsia="en-GB"/>
        </w:rPr>
        <w:t>, namai būda</w:t>
      </w:r>
      <w:r w:rsidRPr="00954385">
        <w:rPr>
          <w:rFonts w:asciiTheme="majorHAnsi" w:eastAsia="Times New Roman" w:hAnsiTheme="majorHAnsi" w:cstheme="majorHAnsi"/>
          <w:bCs/>
          <w:i/>
          <w:sz w:val="24"/>
          <w:szCs w:val="24"/>
          <w:lang w:val="lt-LT" w:eastAsia="en-GB"/>
        </w:rPr>
        <w:t>vo puošiam</w:t>
      </w:r>
      <w:r w:rsidR="00AE1E2B">
        <w:rPr>
          <w:rFonts w:asciiTheme="majorHAnsi" w:eastAsia="Times New Roman" w:hAnsiTheme="majorHAnsi" w:cstheme="majorHAnsi"/>
          <w:bCs/>
          <w:i/>
          <w:sz w:val="24"/>
          <w:szCs w:val="24"/>
          <w:lang w:val="lt-LT" w:eastAsia="en-GB"/>
        </w:rPr>
        <w:t>i</w:t>
      </w:r>
      <w:r w:rsidRPr="00954385">
        <w:rPr>
          <w:rFonts w:asciiTheme="majorHAnsi" w:eastAsia="Times New Roman" w:hAnsiTheme="majorHAnsi" w:cstheme="majorHAnsi"/>
          <w:bCs/>
          <w:i/>
          <w:sz w:val="24"/>
          <w:szCs w:val="24"/>
          <w:lang w:val="lt-LT" w:eastAsia="en-GB"/>
        </w:rPr>
        <w:t xml:space="preserve"> pašventintomis beržų ir klevų šakomis, jas dė</w:t>
      </w:r>
      <w:r w:rsidR="00AE1E2B">
        <w:rPr>
          <w:rFonts w:asciiTheme="majorHAnsi" w:eastAsia="Times New Roman" w:hAnsiTheme="majorHAnsi" w:cstheme="majorHAnsi"/>
          <w:bCs/>
          <w:i/>
          <w:sz w:val="24"/>
          <w:szCs w:val="24"/>
          <w:lang w:val="lt-LT" w:eastAsia="en-GB"/>
        </w:rPr>
        <w:t>dav</w:t>
      </w:r>
      <w:r w:rsidRPr="00954385">
        <w:rPr>
          <w:rFonts w:asciiTheme="majorHAnsi" w:eastAsia="Times New Roman" w:hAnsiTheme="majorHAnsi" w:cstheme="majorHAnsi"/>
          <w:bCs/>
          <w:i/>
          <w:sz w:val="24"/>
          <w:szCs w:val="24"/>
          <w:lang w:val="lt-LT" w:eastAsia="en-GB"/>
        </w:rPr>
        <w:t>o po pagalve, kad geriau miegotųsi.</w:t>
      </w:r>
    </w:p>
    <w:p w:rsidR="00164319" w:rsidRPr="00954385"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C80576">
        <w:rPr>
          <w:rFonts w:asciiTheme="majorHAnsi" w:eastAsia="Times New Roman" w:hAnsiTheme="majorHAnsi" w:cstheme="majorHAnsi"/>
          <w:bCs/>
          <w:i/>
          <w:sz w:val="24"/>
          <w:szCs w:val="24"/>
          <w:lang w:val="lt-LT" w:eastAsia="en-GB"/>
        </w:rPr>
        <w:t>Kaip ir Volynės Polėsėje, piemenės</w:t>
      </w:r>
      <w:r w:rsidRPr="00954385">
        <w:rPr>
          <w:rFonts w:asciiTheme="majorHAnsi" w:eastAsia="Times New Roman" w:hAnsiTheme="majorHAnsi" w:cstheme="majorHAnsi"/>
          <w:bCs/>
          <w:i/>
          <w:sz w:val="24"/>
          <w:szCs w:val="24"/>
          <w:lang w:val="lt-LT" w:eastAsia="en-GB"/>
        </w:rPr>
        <w:t xml:space="preserve"> p</w:t>
      </w:r>
      <w:r w:rsidR="00AE1E2B">
        <w:rPr>
          <w:rFonts w:asciiTheme="majorHAnsi" w:eastAsia="Times New Roman" w:hAnsiTheme="majorHAnsi" w:cstheme="majorHAnsi"/>
          <w:bCs/>
          <w:i/>
          <w:sz w:val="24"/>
          <w:szCs w:val="24"/>
          <w:lang w:val="lt-LT" w:eastAsia="en-GB"/>
        </w:rPr>
        <w:t>indavo vainikus, kuriais puošdavo</w:t>
      </w:r>
      <w:r w:rsidRPr="00954385">
        <w:rPr>
          <w:rFonts w:asciiTheme="majorHAnsi" w:eastAsia="Times New Roman" w:hAnsiTheme="majorHAnsi" w:cstheme="majorHAnsi"/>
          <w:bCs/>
          <w:i/>
          <w:sz w:val="24"/>
          <w:szCs w:val="24"/>
          <w:lang w:val="lt-LT" w:eastAsia="en-GB"/>
        </w:rPr>
        <w:t xml:space="preserve"> karves ir už tai gaudavo dovanų. </w:t>
      </w:r>
    </w:p>
    <w:p w:rsidR="00164319" w:rsidRPr="00954385" w:rsidRDefault="00164319" w:rsidP="00164319">
      <w:pPr>
        <w:pStyle w:val="NoSpacing"/>
        <w:spacing w:line="360" w:lineRule="auto"/>
        <w:jc w:val="both"/>
        <w:rPr>
          <w:rFonts w:asciiTheme="majorHAnsi" w:eastAsia="Times New Roman" w:hAnsiTheme="majorHAnsi" w:cstheme="majorHAnsi"/>
          <w:bCs/>
          <w:i/>
          <w:sz w:val="24"/>
          <w:szCs w:val="24"/>
          <w:lang w:val="lt-LT" w:eastAsia="en-GB"/>
        </w:rPr>
      </w:pPr>
      <w:r w:rsidRPr="00954385">
        <w:rPr>
          <w:rFonts w:asciiTheme="majorHAnsi" w:eastAsia="Times New Roman" w:hAnsiTheme="majorHAnsi" w:cstheme="majorHAnsi"/>
          <w:bCs/>
          <w:i/>
          <w:sz w:val="24"/>
          <w:szCs w:val="24"/>
          <w:lang w:val="lt-LT" w:eastAsia="en-GB"/>
        </w:rPr>
        <w:t>Apeiginė Airėnų bei Geišiškių kaimų kultūra mūsų dienomis yra glaudžiai susijusi su bažnyčios kalendoriumi.</w:t>
      </w:r>
    </w:p>
    <w:p w:rsidR="00164319" w:rsidRPr="00954385" w:rsidRDefault="00164319" w:rsidP="00164319">
      <w:pPr>
        <w:pStyle w:val="NoSpacing"/>
        <w:spacing w:line="360" w:lineRule="auto"/>
        <w:jc w:val="both"/>
        <w:rPr>
          <w:rFonts w:asciiTheme="majorHAnsi" w:hAnsiTheme="majorHAnsi" w:cstheme="majorHAnsi"/>
          <w:bCs/>
          <w:sz w:val="24"/>
          <w:szCs w:val="24"/>
        </w:rPr>
      </w:pPr>
      <w:r w:rsidRPr="00954385">
        <w:rPr>
          <w:rFonts w:asciiTheme="majorHAnsi" w:hAnsiTheme="majorHAnsi" w:cstheme="majorHAnsi"/>
          <w:bCs/>
          <w:sz w:val="24"/>
          <w:szCs w:val="24"/>
          <w:lang w:val="lt-LT"/>
        </w:rPr>
        <w:t xml:space="preserve">Laikydami save ukrainiečiais, nepaisant ukrainiečių kalbos nebuvimo vietinėse mokyklose, žmonės </w:t>
      </w:r>
      <w:r w:rsidR="00AE1E2B">
        <w:rPr>
          <w:rFonts w:asciiTheme="majorHAnsi" w:hAnsiTheme="majorHAnsi" w:cstheme="majorHAnsi"/>
          <w:bCs/>
          <w:sz w:val="24"/>
          <w:szCs w:val="24"/>
          <w:lang w:val="lt-LT"/>
        </w:rPr>
        <w:t>tvirtai</w:t>
      </w:r>
      <w:r w:rsidRPr="00954385">
        <w:rPr>
          <w:rFonts w:asciiTheme="majorHAnsi" w:hAnsiTheme="majorHAnsi" w:cstheme="majorHAnsi"/>
          <w:bCs/>
          <w:sz w:val="24"/>
          <w:szCs w:val="24"/>
          <w:lang w:val="lt-LT"/>
        </w:rPr>
        <w:t xml:space="preserve"> išsaugojo savo gimtąją kalbą, Volynės Polesės tarmę. Dainos tautosakos pavyzdžius įrašė Domn</w:t>
      </w:r>
      <w:r w:rsidR="00AE1E2B">
        <w:rPr>
          <w:rFonts w:asciiTheme="majorHAnsi" w:hAnsiTheme="majorHAnsi" w:cstheme="majorHAnsi"/>
          <w:bCs/>
          <w:sz w:val="24"/>
          <w:szCs w:val="24"/>
          <w:lang w:val="lt-LT"/>
        </w:rPr>
        <w:t>a</w:t>
      </w:r>
      <w:r w:rsidRPr="00954385">
        <w:rPr>
          <w:rFonts w:asciiTheme="majorHAnsi" w:hAnsiTheme="majorHAnsi" w:cstheme="majorHAnsi"/>
          <w:bCs/>
          <w:sz w:val="24"/>
          <w:szCs w:val="24"/>
          <w:lang w:val="lt-LT"/>
        </w:rPr>
        <w:t xml:space="preserve"> Ivanovn</w:t>
      </w:r>
      <w:r w:rsidR="00AE1E2B">
        <w:rPr>
          <w:rFonts w:asciiTheme="majorHAnsi" w:hAnsiTheme="majorHAnsi" w:cstheme="majorHAnsi"/>
          <w:bCs/>
          <w:sz w:val="24"/>
          <w:szCs w:val="24"/>
          <w:lang w:val="lt-LT"/>
        </w:rPr>
        <w:t>a</w:t>
      </w:r>
      <w:r w:rsidRPr="00954385">
        <w:rPr>
          <w:rFonts w:asciiTheme="majorHAnsi" w:hAnsiTheme="majorHAnsi" w:cstheme="majorHAnsi"/>
          <w:bCs/>
          <w:sz w:val="24"/>
          <w:szCs w:val="24"/>
          <w:lang w:val="lt-LT"/>
        </w:rPr>
        <w:t xml:space="preserve"> Bai (g. 1936) ir jos dukterėči</w:t>
      </w:r>
      <w:r w:rsidR="00AE1E2B">
        <w:rPr>
          <w:rFonts w:asciiTheme="majorHAnsi" w:hAnsiTheme="majorHAnsi" w:cstheme="majorHAnsi"/>
          <w:bCs/>
          <w:sz w:val="24"/>
          <w:szCs w:val="24"/>
          <w:lang w:val="lt-LT"/>
        </w:rPr>
        <w:t>a</w:t>
      </w:r>
      <w:r w:rsidRPr="00954385">
        <w:rPr>
          <w:rFonts w:asciiTheme="majorHAnsi" w:hAnsiTheme="majorHAnsi" w:cstheme="majorHAnsi"/>
          <w:bCs/>
          <w:sz w:val="24"/>
          <w:szCs w:val="24"/>
          <w:lang w:val="lt-LT"/>
        </w:rPr>
        <w:t xml:space="preserve"> Svetlan</w:t>
      </w:r>
      <w:r w:rsidR="00AE1E2B">
        <w:rPr>
          <w:rFonts w:asciiTheme="majorHAnsi" w:hAnsiTheme="majorHAnsi" w:cstheme="majorHAnsi"/>
          <w:bCs/>
          <w:sz w:val="24"/>
          <w:szCs w:val="24"/>
          <w:lang w:val="lt-LT"/>
        </w:rPr>
        <w:t>a</w:t>
      </w:r>
      <w:r w:rsidRPr="00954385">
        <w:rPr>
          <w:rFonts w:asciiTheme="majorHAnsi" w:hAnsiTheme="majorHAnsi" w:cstheme="majorHAnsi"/>
          <w:bCs/>
          <w:sz w:val="24"/>
          <w:szCs w:val="24"/>
          <w:lang w:val="lt-LT"/>
        </w:rPr>
        <w:t xml:space="preserve"> Bai (g. 1956). </w:t>
      </w:r>
      <w:r w:rsidR="00AE1E2B" w:rsidRPr="00AE1E2B">
        <w:rPr>
          <w:rFonts w:asciiTheme="majorHAnsi" w:hAnsiTheme="majorHAnsi" w:cstheme="majorHAnsi"/>
          <w:bCs/>
          <w:sz w:val="24"/>
          <w:szCs w:val="24"/>
          <w:lang w:val="lt-LT"/>
        </w:rPr>
        <w:t>Š</w:t>
      </w:r>
      <w:r w:rsidRPr="00954385">
        <w:rPr>
          <w:rFonts w:asciiTheme="majorHAnsi" w:hAnsiTheme="majorHAnsi" w:cstheme="majorHAnsi"/>
          <w:bCs/>
          <w:sz w:val="24"/>
          <w:szCs w:val="24"/>
        </w:rPr>
        <w:t>ias moteris galima vadinti ukrainiečių tradicinės kultūros puoselėtojomis.</w:t>
      </w:r>
    </w:p>
    <w:p w:rsidR="00143C92" w:rsidRPr="00164319" w:rsidRDefault="00143C92" w:rsidP="00164319">
      <w:pPr>
        <w:spacing w:line="360" w:lineRule="auto"/>
        <w:jc w:val="both"/>
        <w:rPr>
          <w:rFonts w:asciiTheme="majorHAnsi" w:hAnsiTheme="majorHAnsi" w:cstheme="majorHAnsi"/>
          <w:b/>
          <w:bCs/>
        </w:rPr>
      </w:pPr>
    </w:p>
    <w:p w:rsidR="00B55592" w:rsidRPr="00A07397" w:rsidRDefault="00143C92" w:rsidP="00143C92">
      <w:pPr>
        <w:spacing w:line="360" w:lineRule="auto"/>
        <w:jc w:val="both"/>
        <w:rPr>
          <w:rFonts w:asciiTheme="majorHAnsi" w:hAnsiTheme="majorHAnsi" w:cstheme="majorHAnsi"/>
          <w:b/>
          <w:bCs/>
          <w:lang w:val="lt-LT"/>
        </w:rPr>
      </w:pPr>
      <w:r w:rsidRPr="00A07397">
        <w:rPr>
          <w:rFonts w:asciiTheme="majorHAnsi" w:hAnsiTheme="majorHAnsi" w:cstheme="majorHAnsi"/>
          <w:b/>
          <w:bCs/>
          <w:lang w:val="lt-LT"/>
        </w:rPr>
        <w:t xml:space="preserve">Acd 19 – 4, Acd 19 – 5. Lietuvos ukrainiečių dainos. </w:t>
      </w:r>
    </w:p>
    <w:p w:rsidR="00D35667" w:rsidRPr="00A07397" w:rsidRDefault="00D35667" w:rsidP="00143C92">
      <w:pPr>
        <w:spacing w:line="360" w:lineRule="auto"/>
        <w:jc w:val="both"/>
        <w:rPr>
          <w:rFonts w:asciiTheme="majorHAnsi" w:hAnsiTheme="majorHAnsi" w:cstheme="majorHAnsi"/>
          <w:bCs/>
          <w:lang w:val="lt-LT"/>
        </w:rPr>
      </w:pPr>
      <w:r w:rsidRPr="00A07397">
        <w:rPr>
          <w:rFonts w:asciiTheme="majorHAnsi" w:hAnsiTheme="majorHAnsi" w:cstheme="majorHAnsi"/>
          <w:bCs/>
          <w:i/>
          <w:iCs/>
          <w:lang w:val="lt-LT"/>
        </w:rPr>
        <w:t>Atlikėjas, gimimo vieta, gyvenamoji vieta, šiek tiek faktų iš gyvenimo</w:t>
      </w:r>
      <w:r w:rsidRPr="00A07397">
        <w:rPr>
          <w:rFonts w:asciiTheme="majorHAnsi" w:hAnsiTheme="majorHAnsi" w:cstheme="majorHAnsi"/>
          <w:bCs/>
          <w:lang w:val="lt-LT"/>
        </w:rPr>
        <w:t>. Svetlana Baj (1956 g. m.), Domna Baj (1936 g. m.), Vilniaus r., Ajrėnų k.</w:t>
      </w:r>
    </w:p>
    <w:p w:rsidR="00D35667" w:rsidRPr="00A07397" w:rsidRDefault="00D35667" w:rsidP="00143C92">
      <w:pPr>
        <w:spacing w:line="360" w:lineRule="auto"/>
        <w:jc w:val="both"/>
        <w:rPr>
          <w:rFonts w:asciiTheme="majorHAnsi" w:hAnsiTheme="majorHAnsi" w:cstheme="majorHAnsi"/>
          <w:bCs/>
          <w:lang w:val="lt-LT"/>
        </w:rPr>
      </w:pPr>
      <w:r w:rsidRPr="00A07397">
        <w:rPr>
          <w:rFonts w:asciiTheme="majorHAnsi" w:hAnsiTheme="majorHAnsi" w:cstheme="majorHAnsi"/>
          <w:bCs/>
          <w:i/>
          <w:iCs/>
          <w:lang w:val="lt-LT"/>
        </w:rPr>
        <w:t xml:space="preserve">Kas įrašė </w:t>
      </w:r>
      <w:r w:rsidRPr="00C80576">
        <w:rPr>
          <w:rFonts w:asciiTheme="majorHAnsi" w:hAnsiTheme="majorHAnsi" w:cstheme="majorHAnsi"/>
          <w:bCs/>
          <w:i/>
          <w:iCs/>
          <w:lang w:val="lt-LT"/>
        </w:rPr>
        <w:t>dainas, kada</w:t>
      </w:r>
      <w:r w:rsidRPr="00C80576">
        <w:rPr>
          <w:rFonts w:asciiTheme="majorHAnsi" w:hAnsiTheme="majorHAnsi" w:cstheme="majorHAnsi"/>
          <w:bCs/>
          <w:lang w:val="lt-LT"/>
        </w:rPr>
        <w:t>. Nikolaj Zacharov, Irena Zacharova.</w:t>
      </w:r>
    </w:p>
    <w:p w:rsidR="00D35667" w:rsidRPr="00A07397" w:rsidRDefault="00D35667" w:rsidP="00143C92">
      <w:pPr>
        <w:spacing w:line="360" w:lineRule="auto"/>
        <w:jc w:val="both"/>
        <w:rPr>
          <w:rFonts w:asciiTheme="majorHAnsi" w:hAnsiTheme="majorHAnsi" w:cstheme="majorHAnsi"/>
          <w:bCs/>
          <w:lang w:val="lt-LT"/>
        </w:rPr>
      </w:pPr>
      <w:r w:rsidRPr="00A07397">
        <w:rPr>
          <w:rFonts w:asciiTheme="majorHAnsi" w:hAnsiTheme="majorHAnsi" w:cstheme="majorHAnsi"/>
          <w:bCs/>
          <w:i/>
          <w:iCs/>
          <w:lang w:val="lt-LT"/>
        </w:rPr>
        <w:t>Dainų žanrai, kalba.</w:t>
      </w:r>
      <w:r w:rsidRPr="00A07397">
        <w:rPr>
          <w:rFonts w:asciiTheme="majorHAnsi" w:hAnsiTheme="majorHAnsi" w:cstheme="majorHAnsi"/>
          <w:bCs/>
          <w:lang w:val="lt-LT"/>
        </w:rPr>
        <w:t xml:space="preserve"> Jaunimo meilės dainos, šeimos dainos, religinės dainos. Pasakojimai apie senovėje vykusius šokius, žaidimus, taip pat apie Velykų tradicijas.</w:t>
      </w:r>
    </w:p>
    <w:p w:rsidR="00B55592" w:rsidRPr="00954385" w:rsidRDefault="00D35667" w:rsidP="00954385">
      <w:pPr>
        <w:spacing w:line="360" w:lineRule="auto"/>
        <w:jc w:val="both"/>
        <w:rPr>
          <w:rFonts w:asciiTheme="majorHAnsi" w:hAnsiTheme="majorHAnsi" w:cstheme="majorHAnsi"/>
          <w:bCs/>
          <w:lang w:val="lt-LT"/>
        </w:rPr>
      </w:pPr>
      <w:r w:rsidRPr="00A07397">
        <w:rPr>
          <w:rFonts w:asciiTheme="majorHAnsi" w:hAnsiTheme="majorHAnsi" w:cstheme="majorHAnsi"/>
          <w:bCs/>
          <w:i/>
          <w:iCs/>
          <w:lang w:val="lt-LT"/>
        </w:rPr>
        <w:t xml:space="preserve">Dainininko balso savybės bei atlikimo meistriškumas. </w:t>
      </w:r>
      <w:r w:rsidR="00AE1E2B">
        <w:rPr>
          <w:rFonts w:asciiTheme="majorHAnsi" w:hAnsiTheme="majorHAnsi" w:cstheme="majorHAnsi"/>
          <w:bCs/>
          <w:lang w:val="lt-LT"/>
        </w:rPr>
        <w:t>Balsai ramūs, skambū</w:t>
      </w:r>
      <w:r w:rsidRPr="00A07397">
        <w:rPr>
          <w:rFonts w:asciiTheme="majorHAnsi" w:hAnsiTheme="majorHAnsi" w:cstheme="majorHAnsi"/>
          <w:bCs/>
          <w:lang w:val="lt-LT"/>
        </w:rPr>
        <w:t>s, dainuoja</w:t>
      </w:r>
      <w:r w:rsidR="00AE1E2B">
        <w:rPr>
          <w:rFonts w:asciiTheme="majorHAnsi" w:hAnsiTheme="majorHAnsi" w:cstheme="majorHAnsi"/>
          <w:bCs/>
          <w:lang w:val="lt-LT"/>
        </w:rPr>
        <w:t>ma</w:t>
      </w:r>
      <w:r w:rsidRPr="00A07397">
        <w:rPr>
          <w:rFonts w:asciiTheme="majorHAnsi" w:hAnsiTheme="majorHAnsi" w:cstheme="majorHAnsi"/>
          <w:bCs/>
          <w:lang w:val="lt-LT"/>
        </w:rPr>
        <w:t xml:space="preserve"> dviem balsais.</w:t>
      </w:r>
    </w:p>
    <w:p w:rsidR="00E125B0" w:rsidRPr="00A07397" w:rsidRDefault="00E125B0" w:rsidP="00143C92">
      <w:pPr>
        <w:pStyle w:val="NormalWeb"/>
        <w:numPr>
          <w:ilvl w:val="0"/>
          <w:numId w:val="2"/>
        </w:numPr>
        <w:shd w:val="clear" w:color="auto" w:fill="FFFFFF"/>
        <w:spacing w:before="225" w:beforeAutospacing="0" w:after="225" w:afterAutospacing="0" w:line="468" w:lineRule="atLeast"/>
        <w:jc w:val="both"/>
        <w:rPr>
          <w:rFonts w:asciiTheme="majorHAnsi" w:hAnsiTheme="majorHAnsi" w:cstheme="majorHAnsi"/>
          <w:b/>
          <w:spacing w:val="2"/>
          <w:lang w:val="lt-LT"/>
        </w:rPr>
      </w:pPr>
      <w:r w:rsidRPr="00A07397">
        <w:rPr>
          <w:rFonts w:asciiTheme="majorHAnsi" w:hAnsiTheme="majorHAnsi" w:cstheme="majorHAnsi"/>
          <w:b/>
          <w:spacing w:val="2"/>
          <w:lang w:val="lt-LT"/>
        </w:rPr>
        <w:t>Karaimų</w:t>
      </w:r>
      <w:r w:rsidR="000A1951" w:rsidRPr="00A07397">
        <w:rPr>
          <w:rFonts w:asciiTheme="majorHAnsi" w:hAnsiTheme="majorHAnsi" w:cstheme="majorHAnsi"/>
          <w:b/>
          <w:spacing w:val="2"/>
          <w:lang w:val="lt-LT"/>
        </w:rPr>
        <w:t>, totorių</w:t>
      </w:r>
      <w:r w:rsidRPr="00A07397">
        <w:rPr>
          <w:rFonts w:asciiTheme="majorHAnsi" w:hAnsiTheme="majorHAnsi" w:cstheme="majorHAnsi"/>
          <w:b/>
          <w:spacing w:val="2"/>
          <w:lang w:val="lt-LT"/>
        </w:rPr>
        <w:t xml:space="preserve"> folkloras</w:t>
      </w:r>
    </w:p>
    <w:p w:rsidR="00DC08A6" w:rsidRPr="00164319" w:rsidRDefault="00954385" w:rsidP="00DC08A6">
      <w:pPr>
        <w:pStyle w:val="NoSpacing"/>
        <w:spacing w:line="360" w:lineRule="auto"/>
        <w:jc w:val="both"/>
        <w:rPr>
          <w:rFonts w:asciiTheme="majorHAnsi" w:hAnsiTheme="majorHAnsi" w:cstheme="majorHAnsi"/>
          <w:sz w:val="24"/>
          <w:szCs w:val="24"/>
          <w:lang w:val="lt-LT"/>
        </w:rPr>
      </w:pPr>
      <w:r w:rsidRPr="00164319">
        <w:rPr>
          <w:rFonts w:asciiTheme="majorHAnsi" w:hAnsiTheme="majorHAnsi" w:cstheme="majorHAnsi"/>
          <w:sz w:val="24"/>
          <w:szCs w:val="24"/>
          <w:lang w:val="lt-LT"/>
        </w:rPr>
        <w:t>1398 m. grįžęs iš mūšių Kryme</w:t>
      </w:r>
      <w:r w:rsidR="001E4C9F">
        <w:rPr>
          <w:rFonts w:asciiTheme="majorHAnsi" w:hAnsiTheme="majorHAnsi" w:cstheme="majorHAnsi"/>
          <w:sz w:val="24"/>
          <w:szCs w:val="24"/>
          <w:lang w:val="lt-LT"/>
        </w:rPr>
        <w:t>,</w:t>
      </w:r>
      <w:r w:rsidRPr="00164319">
        <w:rPr>
          <w:rFonts w:asciiTheme="majorHAnsi" w:hAnsiTheme="majorHAnsi" w:cstheme="majorHAnsi"/>
          <w:sz w:val="24"/>
          <w:szCs w:val="24"/>
          <w:lang w:val="lt-LT"/>
        </w:rPr>
        <w:t xml:space="preserve"> LDK </w:t>
      </w:r>
      <w:r w:rsidR="001E4C9F">
        <w:rPr>
          <w:rFonts w:asciiTheme="majorHAnsi" w:hAnsiTheme="majorHAnsi" w:cstheme="majorHAnsi"/>
          <w:sz w:val="24"/>
          <w:szCs w:val="24"/>
          <w:lang w:val="lt-LT"/>
        </w:rPr>
        <w:t xml:space="preserve">kunigaikštis </w:t>
      </w:r>
      <w:r w:rsidRPr="00164319">
        <w:rPr>
          <w:rFonts w:asciiTheme="majorHAnsi" w:hAnsiTheme="majorHAnsi" w:cstheme="majorHAnsi"/>
          <w:sz w:val="24"/>
          <w:szCs w:val="24"/>
          <w:lang w:val="lt-LT"/>
        </w:rPr>
        <w:t xml:space="preserve">Vytautas laisvame Trakų miesto plote įkūrė 383 karaimų šeimas. Tai buvo kariai ir civiliai. </w:t>
      </w:r>
      <w:r w:rsidR="00DC08A6" w:rsidRPr="00164319">
        <w:rPr>
          <w:rFonts w:asciiTheme="majorHAnsi" w:hAnsiTheme="majorHAnsi" w:cstheme="majorHAnsi"/>
          <w:sz w:val="24"/>
          <w:szCs w:val="24"/>
          <w:lang w:val="lt-LT"/>
        </w:rPr>
        <w:t xml:space="preserve">Jiems buvo dovanotos žemės ir už tai kariai saugojo pilį, o civiliai (amatininkai, raštininkai, pirkliai) prisidėjo prie šalies vystymosi. Karaimai tai tiurkų tauta, kilusi iš Vidurio Azijos, neturėjusi valstybės. Jų tikėjimas – Judaizmo atšaka, apeigose jie naudoja hebrajų bei išlikusią karaimų kalbą. Iš karaimų folkloro pavyzdžių liko kelios užrašytos religinės giesmės. </w:t>
      </w:r>
    </w:p>
    <w:p w:rsidR="00DC08A6" w:rsidRPr="00164319" w:rsidRDefault="00DC08A6" w:rsidP="00DC08A6">
      <w:pPr>
        <w:pStyle w:val="NoSpacing"/>
        <w:spacing w:line="360" w:lineRule="auto"/>
        <w:jc w:val="both"/>
        <w:rPr>
          <w:rFonts w:asciiTheme="majorHAnsi" w:hAnsiTheme="majorHAnsi" w:cstheme="majorHAnsi"/>
          <w:sz w:val="24"/>
          <w:szCs w:val="24"/>
          <w:lang w:val="lt-LT"/>
        </w:rPr>
      </w:pPr>
      <w:r w:rsidRPr="00164319">
        <w:rPr>
          <w:rFonts w:asciiTheme="majorHAnsi" w:hAnsiTheme="majorHAnsi" w:cstheme="majorHAnsi"/>
          <w:sz w:val="24"/>
          <w:szCs w:val="24"/>
          <w:lang w:val="lt-LT"/>
        </w:rPr>
        <w:t>Totoriai buvo atkelti į Lietuvą kartų su karaimais tais pačiais 1398 metais, taip pat į Trakus. Bet vėliau iš Trakų išsikėlė. Šiuo metu gyvena Kaune, Raižiuose bei Vilniaus rajone (</w:t>
      </w:r>
      <w:r w:rsidR="00164319" w:rsidRPr="00164319">
        <w:rPr>
          <w:rFonts w:asciiTheme="majorHAnsi" w:hAnsiTheme="majorHAnsi" w:cstheme="majorHAnsi"/>
          <w:sz w:val="24"/>
          <w:szCs w:val="24"/>
          <w:lang w:val="lt-LT"/>
        </w:rPr>
        <w:t>Nemėži</w:t>
      </w:r>
      <w:r w:rsidR="00164319">
        <w:rPr>
          <w:rFonts w:asciiTheme="majorHAnsi" w:hAnsiTheme="majorHAnsi" w:cstheme="majorHAnsi"/>
          <w:sz w:val="24"/>
          <w:szCs w:val="24"/>
          <w:lang w:val="lt-LT"/>
        </w:rPr>
        <w:t>o</w:t>
      </w:r>
      <w:r w:rsidRPr="00164319">
        <w:rPr>
          <w:rFonts w:asciiTheme="majorHAnsi" w:hAnsiTheme="majorHAnsi" w:cstheme="majorHAnsi"/>
          <w:sz w:val="24"/>
          <w:szCs w:val="24"/>
          <w:lang w:val="lt-LT"/>
        </w:rPr>
        <w:t xml:space="preserve"> ir Keturiasdešimties totorių kaimuose).</w:t>
      </w:r>
    </w:p>
    <w:p w:rsidR="00423FDA" w:rsidRPr="00164319" w:rsidRDefault="00DC08A6" w:rsidP="00DC08A6">
      <w:pPr>
        <w:pStyle w:val="NoSpacing"/>
        <w:spacing w:line="360" w:lineRule="auto"/>
        <w:jc w:val="both"/>
        <w:rPr>
          <w:rFonts w:asciiTheme="majorHAnsi" w:hAnsiTheme="majorHAnsi" w:cstheme="majorHAnsi"/>
          <w:spacing w:val="2"/>
          <w:sz w:val="24"/>
          <w:szCs w:val="24"/>
          <w:lang w:val="lt-LT"/>
        </w:rPr>
      </w:pPr>
      <w:r w:rsidRPr="00164319">
        <w:rPr>
          <w:rFonts w:asciiTheme="majorHAnsi" w:hAnsiTheme="majorHAnsi" w:cstheme="majorHAnsi"/>
          <w:sz w:val="24"/>
          <w:szCs w:val="24"/>
          <w:lang w:val="lt-LT"/>
        </w:rPr>
        <w:t xml:space="preserve">Jie yra musulmonai sunitai, </w:t>
      </w:r>
      <w:r w:rsidR="001E4C9F">
        <w:rPr>
          <w:rFonts w:asciiTheme="majorHAnsi" w:hAnsiTheme="majorHAnsi" w:cstheme="majorHAnsi"/>
          <w:sz w:val="24"/>
          <w:szCs w:val="24"/>
          <w:lang w:val="lt-LT"/>
        </w:rPr>
        <w:t xml:space="preserve">jie </w:t>
      </w:r>
      <w:r w:rsidRPr="00164319">
        <w:rPr>
          <w:rFonts w:asciiTheme="majorHAnsi" w:hAnsiTheme="majorHAnsi" w:cstheme="majorHAnsi"/>
          <w:sz w:val="24"/>
          <w:szCs w:val="24"/>
          <w:lang w:val="lt-LT"/>
        </w:rPr>
        <w:t xml:space="preserve">savo kalbos ir rašto jau nebevartoja. </w:t>
      </w:r>
    </w:p>
    <w:p w:rsidR="00E125B0" w:rsidRPr="00A07397" w:rsidRDefault="00E125B0" w:rsidP="00143C92">
      <w:pPr>
        <w:pStyle w:val="NormalWeb"/>
        <w:numPr>
          <w:ilvl w:val="0"/>
          <w:numId w:val="2"/>
        </w:numPr>
        <w:shd w:val="clear" w:color="auto" w:fill="FFFFFF"/>
        <w:spacing w:before="225" w:beforeAutospacing="0" w:after="225" w:afterAutospacing="0" w:line="468" w:lineRule="atLeast"/>
        <w:jc w:val="both"/>
        <w:rPr>
          <w:rFonts w:asciiTheme="majorHAnsi" w:hAnsiTheme="majorHAnsi" w:cstheme="majorHAnsi"/>
          <w:b/>
          <w:spacing w:val="2"/>
          <w:lang w:val="lt-LT"/>
        </w:rPr>
      </w:pPr>
      <w:r w:rsidRPr="00A07397">
        <w:rPr>
          <w:rFonts w:asciiTheme="majorHAnsi" w:hAnsiTheme="majorHAnsi" w:cstheme="majorHAnsi"/>
          <w:b/>
          <w:spacing w:val="2"/>
          <w:lang w:val="lt-LT"/>
        </w:rPr>
        <w:t>Žydų folkloras</w:t>
      </w:r>
    </w:p>
    <w:p w:rsidR="00954385" w:rsidRDefault="000A1951" w:rsidP="00954385">
      <w:pPr>
        <w:pStyle w:val="NormalWeb"/>
        <w:shd w:val="clear" w:color="auto" w:fill="FFFFFF"/>
        <w:spacing w:before="225" w:beforeAutospacing="0" w:after="225" w:afterAutospacing="0" w:line="468" w:lineRule="atLeast"/>
        <w:jc w:val="both"/>
        <w:rPr>
          <w:rFonts w:asciiTheme="majorHAnsi" w:hAnsiTheme="majorHAnsi" w:cstheme="majorHAnsi"/>
          <w:bCs/>
          <w:lang w:val="lt-LT" w:eastAsia="en-GB"/>
        </w:rPr>
      </w:pPr>
      <w:r w:rsidRPr="00A07397">
        <w:rPr>
          <w:rFonts w:asciiTheme="majorHAnsi" w:hAnsiTheme="majorHAnsi" w:cstheme="majorHAnsi"/>
          <w:b/>
          <w:lang w:val="lt-LT" w:eastAsia="en-GB"/>
        </w:rPr>
        <w:t> </w:t>
      </w:r>
      <w:r w:rsidRPr="00A07397">
        <w:rPr>
          <w:rFonts w:asciiTheme="majorHAnsi" w:hAnsiTheme="majorHAnsi" w:cstheme="majorHAnsi"/>
          <w:bCs/>
          <w:lang w:val="lt-LT" w:eastAsia="en-GB"/>
        </w:rPr>
        <w:t xml:space="preserve">Žydų bendruomenė Vilniuje įsikūrė XVI–XVII a. sandūroje. Kai kuriuose miestuose ir miesteliuose žydai savo skaičiumi ėmė lenkti krikščioniškąją gyventojų dalį. </w:t>
      </w:r>
      <w:r w:rsidR="001E4C9F">
        <w:rPr>
          <w:rFonts w:asciiTheme="majorHAnsi" w:hAnsiTheme="majorHAnsi" w:cstheme="majorHAnsi"/>
          <w:bCs/>
          <w:lang w:val="lt-LT" w:eastAsia="en-GB"/>
        </w:rPr>
        <w:t>Daugumą</w:t>
      </w:r>
      <w:r w:rsidRPr="00A07397">
        <w:rPr>
          <w:rFonts w:asciiTheme="majorHAnsi" w:hAnsiTheme="majorHAnsi" w:cstheme="majorHAnsi"/>
          <w:bCs/>
          <w:lang w:val="lt-LT" w:eastAsia="en-GB"/>
        </w:rPr>
        <w:t xml:space="preserve"> gyventojų </w:t>
      </w:r>
      <w:r w:rsidR="001E4C9F">
        <w:rPr>
          <w:rFonts w:asciiTheme="majorHAnsi" w:hAnsiTheme="majorHAnsi" w:cstheme="majorHAnsi"/>
          <w:bCs/>
          <w:lang w:val="lt-LT" w:eastAsia="en-GB"/>
        </w:rPr>
        <w:t>ž</w:t>
      </w:r>
      <w:r w:rsidR="001E4C9F" w:rsidRPr="00A07397">
        <w:rPr>
          <w:rFonts w:asciiTheme="majorHAnsi" w:hAnsiTheme="majorHAnsi" w:cstheme="majorHAnsi"/>
          <w:bCs/>
          <w:lang w:val="lt-LT" w:eastAsia="en-GB"/>
        </w:rPr>
        <w:t xml:space="preserve">ydai </w:t>
      </w:r>
      <w:r w:rsidRPr="00A07397">
        <w:rPr>
          <w:rFonts w:asciiTheme="majorHAnsi" w:hAnsiTheme="majorHAnsi" w:cstheme="majorHAnsi"/>
          <w:bCs/>
          <w:lang w:val="lt-LT" w:eastAsia="en-GB"/>
        </w:rPr>
        <w:t>sudarė Kalvarijoje (apie 70 proc.), Ukmergėje (per 50 proc.), Kupiškyje (apie 53 proc.). Miestuose susitelkę žydai sudarė iki 10 proc. visų miesto gyventojų. Neigiamą poveikį bendruomenės demografijai turėjo tarpukariu intensyviai vykusi emigracija į Palestiną, Pietų Afriką ar JAV. 1923–1939 m. iš Lietuvos išvyko apie 25 tūkst. žydų. Dėl Antrojo pasaulinio karo metais vykdyto žydų Holokausto</w:t>
      </w:r>
      <w:r w:rsidR="001E4C9F">
        <w:rPr>
          <w:rFonts w:asciiTheme="majorHAnsi" w:hAnsiTheme="majorHAnsi" w:cstheme="majorHAnsi"/>
          <w:bCs/>
          <w:lang w:val="lt-LT" w:eastAsia="en-GB"/>
        </w:rPr>
        <w:t>,</w:t>
      </w:r>
      <w:r w:rsidRPr="00A07397">
        <w:rPr>
          <w:rFonts w:asciiTheme="majorHAnsi" w:hAnsiTheme="majorHAnsi" w:cstheme="majorHAnsi"/>
          <w:bCs/>
          <w:lang w:val="lt-LT" w:eastAsia="en-GB"/>
        </w:rPr>
        <w:t xml:space="preserve"> Lietuva neteko daugiau nei 90 proc. žydų bendruomenės. </w:t>
      </w:r>
    </w:p>
    <w:p w:rsidR="00423FDA" w:rsidRPr="00A07397" w:rsidRDefault="00423FDA" w:rsidP="00164319">
      <w:pPr>
        <w:pStyle w:val="NormalWeb"/>
        <w:numPr>
          <w:ilvl w:val="0"/>
          <w:numId w:val="2"/>
        </w:numPr>
        <w:shd w:val="clear" w:color="auto" w:fill="FFFFFF"/>
        <w:spacing w:before="225" w:beforeAutospacing="0" w:after="225" w:afterAutospacing="0" w:line="468" w:lineRule="atLeast"/>
        <w:jc w:val="both"/>
        <w:rPr>
          <w:rFonts w:asciiTheme="majorHAnsi" w:hAnsiTheme="majorHAnsi" w:cstheme="majorHAnsi"/>
          <w:b/>
          <w:spacing w:val="2"/>
          <w:lang w:val="lt-LT"/>
        </w:rPr>
      </w:pPr>
      <w:r w:rsidRPr="00A07397">
        <w:rPr>
          <w:rFonts w:asciiTheme="majorHAnsi" w:hAnsiTheme="majorHAnsi" w:cstheme="majorHAnsi"/>
          <w:b/>
          <w:spacing w:val="2"/>
          <w:lang w:val="lt-LT"/>
        </w:rPr>
        <w:t>Romai Lietuvoje</w:t>
      </w:r>
    </w:p>
    <w:p w:rsidR="00164319" w:rsidRPr="00C85A22" w:rsidRDefault="00423FDA" w:rsidP="00954385">
      <w:pPr>
        <w:pStyle w:val="NoSpacing"/>
        <w:spacing w:line="360" w:lineRule="auto"/>
        <w:jc w:val="both"/>
        <w:rPr>
          <w:rFonts w:asciiTheme="majorHAnsi" w:hAnsiTheme="majorHAnsi" w:cstheme="majorHAnsi"/>
          <w:sz w:val="24"/>
          <w:szCs w:val="24"/>
          <w:lang w:val="lt-LT"/>
        </w:rPr>
      </w:pPr>
      <w:r w:rsidRPr="00C85A22">
        <w:rPr>
          <w:rFonts w:asciiTheme="majorHAnsi" w:hAnsiTheme="majorHAnsi" w:cstheme="majorHAnsi"/>
          <w:sz w:val="24"/>
          <w:szCs w:val="24"/>
          <w:lang w:val="lt-LT"/>
        </w:rPr>
        <w:t>Kada romai atkeliavo į Lietuvą, nėra tiksliai žinoma. Tačiau dauguma tyrinėtojų tvirtina, jog tai įvyko maždaug XV a. viduryje. Pirmieji romai į Lietuvos Didžiosios Kunigaikštystės žemes ar bent jų dalį, apimančią dabartinės Lietuvos ir Baltarusijos teritorijas, atvyko iš Lenkijos. Tai liudija minėtose srityse bei centrinėje Lenkijoje gyvenančių romų dialektų panašumas.</w:t>
      </w:r>
      <w:r w:rsidR="001573BD" w:rsidRPr="00C85A22">
        <w:rPr>
          <w:rFonts w:asciiTheme="majorHAnsi" w:hAnsiTheme="majorHAnsi" w:cstheme="majorHAnsi"/>
          <w:sz w:val="24"/>
          <w:szCs w:val="24"/>
          <w:lang w:val="lt-LT"/>
        </w:rPr>
        <w:t xml:space="preserve"> </w:t>
      </w:r>
    </w:p>
    <w:p w:rsidR="00164319" w:rsidRDefault="001573BD" w:rsidP="00954385">
      <w:pPr>
        <w:pStyle w:val="NoSpacing"/>
        <w:spacing w:line="360" w:lineRule="auto"/>
        <w:jc w:val="both"/>
        <w:rPr>
          <w:rFonts w:asciiTheme="majorHAnsi" w:hAnsiTheme="majorHAnsi" w:cstheme="majorHAnsi"/>
          <w:sz w:val="24"/>
          <w:szCs w:val="24"/>
        </w:rPr>
      </w:pPr>
      <w:r w:rsidRPr="00954385">
        <w:rPr>
          <w:rFonts w:asciiTheme="majorHAnsi" w:hAnsiTheme="majorHAnsi" w:cstheme="majorHAnsi"/>
          <w:sz w:val="24"/>
          <w:szCs w:val="24"/>
        </w:rPr>
        <w:t>Reikia pastebėti, kad romai nėra vientisa tauta. Atkeliavę į naują šalį, romai dažnai joje ir pasilikdavo, nebent būdavo smurtu iš tos šalies išvaromi. Pasilikę, pamažu perimdavo dalį vietinių papročių ir vietinės kalbos žodžių. Taip ėmė formuotis skirtingi romų dialektai bei tam tikra rom</w:t>
      </w:r>
      <w:r w:rsidR="00954385" w:rsidRPr="00954385">
        <w:rPr>
          <w:rFonts w:asciiTheme="majorHAnsi" w:hAnsiTheme="majorHAnsi" w:cstheme="majorHAnsi"/>
          <w:sz w:val="24"/>
          <w:szCs w:val="24"/>
        </w:rPr>
        <w:t>ų diasporos kultūrinė įvairovė.</w:t>
      </w:r>
    </w:p>
    <w:p w:rsidR="00423FDA" w:rsidRPr="00954385" w:rsidRDefault="001573BD" w:rsidP="00954385">
      <w:pPr>
        <w:pStyle w:val="NoSpacing"/>
        <w:spacing w:line="360" w:lineRule="auto"/>
        <w:jc w:val="both"/>
        <w:rPr>
          <w:rFonts w:asciiTheme="majorHAnsi" w:hAnsiTheme="majorHAnsi" w:cstheme="majorHAnsi"/>
          <w:sz w:val="24"/>
          <w:szCs w:val="24"/>
        </w:rPr>
      </w:pPr>
      <w:r w:rsidRPr="00954385">
        <w:rPr>
          <w:rFonts w:asciiTheme="majorHAnsi" w:hAnsiTheme="majorHAnsi" w:cstheme="majorHAnsi"/>
          <w:sz w:val="24"/>
          <w:szCs w:val="24"/>
        </w:rPr>
        <w:t xml:space="preserve">Lietuvos Didžiojoje Kunigaikštystėje, kaip ir kitur Europoje, klajojantys romai susidūrė su dideliu priešiškumu. </w:t>
      </w:r>
      <w:r w:rsidR="00164319">
        <w:rPr>
          <w:rFonts w:asciiTheme="majorHAnsi" w:hAnsiTheme="majorHAnsi" w:cstheme="majorHAnsi"/>
          <w:sz w:val="24"/>
          <w:szCs w:val="24"/>
        </w:rPr>
        <w:t xml:space="preserve">Pavyzdžiui </w:t>
      </w:r>
      <w:r w:rsidRPr="00954385">
        <w:rPr>
          <w:rFonts w:asciiTheme="majorHAnsi" w:hAnsiTheme="majorHAnsi" w:cstheme="majorHAnsi"/>
          <w:sz w:val="24"/>
          <w:szCs w:val="24"/>
        </w:rPr>
        <w:t xml:space="preserve">Antrasis Lietuvos Statutas (1566 m.) aiškiai diferencijavo sėsliai gyvenančius ir klajoklius romus, </w:t>
      </w:r>
      <w:r w:rsidR="0005660E">
        <w:rPr>
          <w:rFonts w:asciiTheme="majorHAnsi" w:hAnsiTheme="majorHAnsi" w:cstheme="majorHAnsi"/>
          <w:sz w:val="24"/>
          <w:szCs w:val="24"/>
        </w:rPr>
        <w:t>pastaruosius</w:t>
      </w:r>
      <w:r w:rsidRPr="00954385">
        <w:rPr>
          <w:rFonts w:asciiTheme="majorHAnsi" w:hAnsiTheme="majorHAnsi" w:cstheme="majorHAnsi"/>
          <w:sz w:val="24"/>
          <w:szCs w:val="24"/>
        </w:rPr>
        <w:t xml:space="preserve"> ultimatyviai ragindamas liautis klajoti ir apsigyventi „gerųjų ponų“ žemėse. Priešingu atveju jiems grėsė išvijimas iš šalies. </w:t>
      </w:r>
    </w:p>
    <w:p w:rsidR="00E125B0" w:rsidRPr="00A07397" w:rsidRDefault="00E125B0" w:rsidP="00143C92">
      <w:pPr>
        <w:pStyle w:val="NormalWeb"/>
        <w:shd w:val="clear" w:color="auto" w:fill="FFFFFF"/>
        <w:spacing w:before="225" w:beforeAutospacing="0" w:after="225" w:afterAutospacing="0" w:line="468" w:lineRule="atLeast"/>
        <w:jc w:val="both"/>
        <w:rPr>
          <w:rFonts w:asciiTheme="majorHAnsi" w:hAnsiTheme="majorHAnsi" w:cstheme="majorHAnsi"/>
          <w:b/>
          <w:spacing w:val="2"/>
          <w:lang w:val="lt-LT"/>
        </w:rPr>
      </w:pPr>
    </w:p>
    <w:p w:rsidR="00370F2C" w:rsidRPr="00A07397" w:rsidRDefault="00370F2C" w:rsidP="00143C92">
      <w:pPr>
        <w:jc w:val="both"/>
        <w:rPr>
          <w:rFonts w:asciiTheme="majorHAnsi" w:hAnsiTheme="majorHAnsi" w:cstheme="majorHAnsi"/>
          <w:lang w:val="lt-LT"/>
        </w:rPr>
      </w:pPr>
    </w:p>
    <w:sectPr w:rsidR="00370F2C" w:rsidRPr="00A0739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B0" w:rsidRDefault="004013B0" w:rsidP="004414F5">
      <w:r>
        <w:separator/>
      </w:r>
    </w:p>
  </w:endnote>
  <w:endnote w:type="continuationSeparator" w:id="0">
    <w:p w:rsidR="004013B0" w:rsidRDefault="004013B0" w:rsidP="0044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B0" w:rsidRDefault="004013B0" w:rsidP="004414F5">
      <w:r>
        <w:separator/>
      </w:r>
    </w:p>
  </w:footnote>
  <w:footnote w:type="continuationSeparator" w:id="0">
    <w:p w:rsidR="004013B0" w:rsidRDefault="004013B0" w:rsidP="0044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6BB"/>
    <w:multiLevelType w:val="hybridMultilevel"/>
    <w:tmpl w:val="C3AAC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32B0E"/>
    <w:multiLevelType w:val="multilevel"/>
    <w:tmpl w:val="9C3ADEE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BB40FF"/>
    <w:multiLevelType w:val="hybridMultilevel"/>
    <w:tmpl w:val="59E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67"/>
    <w:rsid w:val="00017D9E"/>
    <w:rsid w:val="000379B2"/>
    <w:rsid w:val="0005660E"/>
    <w:rsid w:val="000A1951"/>
    <w:rsid w:val="000E2DCF"/>
    <w:rsid w:val="000F15E2"/>
    <w:rsid w:val="00143C92"/>
    <w:rsid w:val="001573BD"/>
    <w:rsid w:val="00164319"/>
    <w:rsid w:val="001A0FEA"/>
    <w:rsid w:val="001A1106"/>
    <w:rsid w:val="001E4C9F"/>
    <w:rsid w:val="00203690"/>
    <w:rsid w:val="00213021"/>
    <w:rsid w:val="00230C14"/>
    <w:rsid w:val="00235B8B"/>
    <w:rsid w:val="00277A80"/>
    <w:rsid w:val="00370F2C"/>
    <w:rsid w:val="004013B0"/>
    <w:rsid w:val="00423FDA"/>
    <w:rsid w:val="004414F5"/>
    <w:rsid w:val="0048054B"/>
    <w:rsid w:val="004859E9"/>
    <w:rsid w:val="00513922"/>
    <w:rsid w:val="00563AAB"/>
    <w:rsid w:val="006124C7"/>
    <w:rsid w:val="00693493"/>
    <w:rsid w:val="006A3CF1"/>
    <w:rsid w:val="006C48BF"/>
    <w:rsid w:val="006C6C66"/>
    <w:rsid w:val="006D4A63"/>
    <w:rsid w:val="00732BA7"/>
    <w:rsid w:val="00776D5B"/>
    <w:rsid w:val="00833A1B"/>
    <w:rsid w:val="008A5CE1"/>
    <w:rsid w:val="00954385"/>
    <w:rsid w:val="00986570"/>
    <w:rsid w:val="009B4B46"/>
    <w:rsid w:val="009E2600"/>
    <w:rsid w:val="009F2851"/>
    <w:rsid w:val="009F47A7"/>
    <w:rsid w:val="00A07397"/>
    <w:rsid w:val="00A1444C"/>
    <w:rsid w:val="00A55B98"/>
    <w:rsid w:val="00A57EF1"/>
    <w:rsid w:val="00A64579"/>
    <w:rsid w:val="00A64D6E"/>
    <w:rsid w:val="00A920DE"/>
    <w:rsid w:val="00AB1057"/>
    <w:rsid w:val="00AD7487"/>
    <w:rsid w:val="00AE1E2B"/>
    <w:rsid w:val="00B231B8"/>
    <w:rsid w:val="00B55592"/>
    <w:rsid w:val="00C80576"/>
    <w:rsid w:val="00C85A22"/>
    <w:rsid w:val="00D12B0C"/>
    <w:rsid w:val="00D159AE"/>
    <w:rsid w:val="00D35667"/>
    <w:rsid w:val="00DC08A6"/>
    <w:rsid w:val="00E06E5A"/>
    <w:rsid w:val="00E125B0"/>
    <w:rsid w:val="00E425DC"/>
    <w:rsid w:val="00E47ED8"/>
    <w:rsid w:val="00E56717"/>
    <w:rsid w:val="00E934F0"/>
    <w:rsid w:val="00EF2142"/>
    <w:rsid w:val="00F32AD0"/>
    <w:rsid w:val="00FD0FCA"/>
    <w:rsid w:val="00FE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1BD8"/>
  <w15:chartTrackingRefBased/>
  <w15:docId w15:val="{106C614C-53ED-4FCB-9929-FF20AB52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414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667"/>
    <w:pPr>
      <w:spacing w:after="0" w:line="240" w:lineRule="auto"/>
    </w:pPr>
  </w:style>
  <w:style w:type="paragraph" w:styleId="HTMLPreformatted">
    <w:name w:val="HTML Preformatted"/>
    <w:basedOn w:val="Normal"/>
    <w:link w:val="HTMLPreformattedChar"/>
    <w:uiPriority w:val="99"/>
    <w:semiHidden/>
    <w:unhideWhenUsed/>
    <w:rsid w:val="0023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30C14"/>
    <w:rPr>
      <w:rFonts w:ascii="Courier New" w:eastAsia="Times New Roman" w:hAnsi="Courier New" w:cs="Courier New"/>
      <w:sz w:val="20"/>
      <w:szCs w:val="20"/>
    </w:rPr>
  </w:style>
  <w:style w:type="character" w:customStyle="1" w:styleId="y2iqfc">
    <w:name w:val="y2iqfc"/>
    <w:basedOn w:val="DefaultParagraphFont"/>
    <w:rsid w:val="00230C14"/>
  </w:style>
  <w:style w:type="paragraph" w:styleId="NormalWeb">
    <w:name w:val="Normal (Web)"/>
    <w:basedOn w:val="Normal"/>
    <w:uiPriority w:val="99"/>
    <w:unhideWhenUsed/>
    <w:rsid w:val="00B55592"/>
    <w:pPr>
      <w:spacing w:before="100" w:beforeAutospacing="1" w:after="100" w:afterAutospacing="1"/>
    </w:pPr>
    <w:rPr>
      <w:lang w:eastAsia="en-US"/>
    </w:rPr>
  </w:style>
  <w:style w:type="character" w:styleId="Strong">
    <w:name w:val="Strong"/>
    <w:basedOn w:val="DefaultParagraphFont"/>
    <w:uiPriority w:val="22"/>
    <w:qFormat/>
    <w:rsid w:val="00B55592"/>
    <w:rPr>
      <w:b/>
      <w:bCs/>
    </w:rPr>
  </w:style>
  <w:style w:type="character" w:styleId="Emphasis">
    <w:name w:val="Emphasis"/>
    <w:basedOn w:val="DefaultParagraphFont"/>
    <w:uiPriority w:val="20"/>
    <w:qFormat/>
    <w:rsid w:val="00235B8B"/>
    <w:rPr>
      <w:i/>
      <w:iCs/>
    </w:rPr>
  </w:style>
  <w:style w:type="character" w:styleId="Hyperlink">
    <w:name w:val="Hyperlink"/>
    <w:basedOn w:val="DefaultParagraphFont"/>
    <w:uiPriority w:val="99"/>
    <w:unhideWhenUsed/>
    <w:rsid w:val="000A1951"/>
    <w:rPr>
      <w:color w:val="0563C1" w:themeColor="hyperlink"/>
      <w:u w:val="single"/>
    </w:rPr>
  </w:style>
  <w:style w:type="paragraph" w:styleId="ListParagraph">
    <w:name w:val="List Paragraph"/>
    <w:basedOn w:val="Normal"/>
    <w:uiPriority w:val="34"/>
    <w:qFormat/>
    <w:rsid w:val="00143C92"/>
    <w:pPr>
      <w:ind w:left="720"/>
      <w:contextualSpacing/>
    </w:pPr>
  </w:style>
  <w:style w:type="paragraph" w:styleId="FootnoteText">
    <w:name w:val="footnote text"/>
    <w:basedOn w:val="Normal"/>
    <w:link w:val="FootnoteTextChar"/>
    <w:semiHidden/>
    <w:unhideWhenUsed/>
    <w:rsid w:val="004414F5"/>
    <w:pPr>
      <w:suppressAutoHyphens/>
    </w:pPr>
    <w:rPr>
      <w:lang w:val="lt-LT" w:eastAsia="ar-SA"/>
    </w:rPr>
  </w:style>
  <w:style w:type="character" w:customStyle="1" w:styleId="FootnoteTextChar">
    <w:name w:val="Footnote Text Char"/>
    <w:basedOn w:val="DefaultParagraphFont"/>
    <w:link w:val="FootnoteText"/>
    <w:semiHidden/>
    <w:rsid w:val="004414F5"/>
    <w:rPr>
      <w:rFonts w:ascii="Times New Roman" w:eastAsia="Times New Roman" w:hAnsi="Times New Roman" w:cs="Times New Roman"/>
      <w:sz w:val="24"/>
      <w:szCs w:val="24"/>
      <w:lang w:val="lt-LT" w:eastAsia="ar-SA"/>
    </w:rPr>
  </w:style>
  <w:style w:type="character" w:styleId="FootnoteReference">
    <w:name w:val="footnote reference"/>
    <w:uiPriority w:val="99"/>
    <w:semiHidden/>
    <w:unhideWhenUsed/>
    <w:rsid w:val="004414F5"/>
    <w:rPr>
      <w:vertAlign w:val="superscript"/>
    </w:rPr>
  </w:style>
  <w:style w:type="character" w:customStyle="1" w:styleId="Heading1Char">
    <w:name w:val="Heading 1 Char"/>
    <w:basedOn w:val="DefaultParagraphFont"/>
    <w:link w:val="Heading1"/>
    <w:uiPriority w:val="9"/>
    <w:rsid w:val="004414F5"/>
    <w:rPr>
      <w:rFonts w:asciiTheme="majorHAnsi" w:eastAsiaTheme="majorEastAsia" w:hAnsiTheme="majorHAnsi" w:cstheme="majorBidi"/>
      <w:color w:val="2E74B5" w:themeColor="accent1" w:themeShade="BF"/>
      <w:sz w:val="32"/>
      <w:szCs w:val="32"/>
      <w:lang w:eastAsia="en-GB"/>
    </w:rPr>
  </w:style>
  <w:style w:type="paragraph" w:customStyle="1" w:styleId="font8">
    <w:name w:val="font_8"/>
    <w:basedOn w:val="Normal"/>
    <w:rsid w:val="00C85A2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8962">
      <w:bodyDiv w:val="1"/>
      <w:marLeft w:val="0"/>
      <w:marRight w:val="0"/>
      <w:marTop w:val="0"/>
      <w:marBottom w:val="0"/>
      <w:divBdr>
        <w:top w:val="none" w:sz="0" w:space="0" w:color="auto"/>
        <w:left w:val="none" w:sz="0" w:space="0" w:color="auto"/>
        <w:bottom w:val="none" w:sz="0" w:space="0" w:color="auto"/>
        <w:right w:val="none" w:sz="0" w:space="0" w:color="auto"/>
      </w:divBdr>
    </w:div>
    <w:div w:id="326370136">
      <w:bodyDiv w:val="1"/>
      <w:marLeft w:val="0"/>
      <w:marRight w:val="0"/>
      <w:marTop w:val="0"/>
      <w:marBottom w:val="0"/>
      <w:divBdr>
        <w:top w:val="none" w:sz="0" w:space="0" w:color="auto"/>
        <w:left w:val="none" w:sz="0" w:space="0" w:color="auto"/>
        <w:bottom w:val="none" w:sz="0" w:space="0" w:color="auto"/>
        <w:right w:val="none" w:sz="0" w:space="0" w:color="auto"/>
      </w:divBdr>
    </w:div>
    <w:div w:id="334067236">
      <w:bodyDiv w:val="1"/>
      <w:marLeft w:val="0"/>
      <w:marRight w:val="0"/>
      <w:marTop w:val="0"/>
      <w:marBottom w:val="0"/>
      <w:divBdr>
        <w:top w:val="none" w:sz="0" w:space="0" w:color="auto"/>
        <w:left w:val="none" w:sz="0" w:space="0" w:color="auto"/>
        <w:bottom w:val="none" w:sz="0" w:space="0" w:color="auto"/>
        <w:right w:val="none" w:sz="0" w:space="0" w:color="auto"/>
      </w:divBdr>
    </w:div>
    <w:div w:id="342054181">
      <w:bodyDiv w:val="1"/>
      <w:marLeft w:val="0"/>
      <w:marRight w:val="0"/>
      <w:marTop w:val="0"/>
      <w:marBottom w:val="0"/>
      <w:divBdr>
        <w:top w:val="none" w:sz="0" w:space="0" w:color="auto"/>
        <w:left w:val="none" w:sz="0" w:space="0" w:color="auto"/>
        <w:bottom w:val="none" w:sz="0" w:space="0" w:color="auto"/>
        <w:right w:val="none" w:sz="0" w:space="0" w:color="auto"/>
      </w:divBdr>
    </w:div>
    <w:div w:id="357968509">
      <w:bodyDiv w:val="1"/>
      <w:marLeft w:val="0"/>
      <w:marRight w:val="0"/>
      <w:marTop w:val="0"/>
      <w:marBottom w:val="0"/>
      <w:divBdr>
        <w:top w:val="none" w:sz="0" w:space="0" w:color="auto"/>
        <w:left w:val="none" w:sz="0" w:space="0" w:color="auto"/>
        <w:bottom w:val="none" w:sz="0" w:space="0" w:color="auto"/>
        <w:right w:val="none" w:sz="0" w:space="0" w:color="auto"/>
      </w:divBdr>
    </w:div>
    <w:div w:id="610018120">
      <w:bodyDiv w:val="1"/>
      <w:marLeft w:val="0"/>
      <w:marRight w:val="0"/>
      <w:marTop w:val="0"/>
      <w:marBottom w:val="0"/>
      <w:divBdr>
        <w:top w:val="none" w:sz="0" w:space="0" w:color="auto"/>
        <w:left w:val="none" w:sz="0" w:space="0" w:color="auto"/>
        <w:bottom w:val="none" w:sz="0" w:space="0" w:color="auto"/>
        <w:right w:val="none" w:sz="0" w:space="0" w:color="auto"/>
      </w:divBdr>
    </w:div>
    <w:div w:id="703018873">
      <w:bodyDiv w:val="1"/>
      <w:marLeft w:val="0"/>
      <w:marRight w:val="0"/>
      <w:marTop w:val="0"/>
      <w:marBottom w:val="0"/>
      <w:divBdr>
        <w:top w:val="none" w:sz="0" w:space="0" w:color="auto"/>
        <w:left w:val="none" w:sz="0" w:space="0" w:color="auto"/>
        <w:bottom w:val="none" w:sz="0" w:space="0" w:color="auto"/>
        <w:right w:val="none" w:sz="0" w:space="0" w:color="auto"/>
      </w:divBdr>
    </w:div>
    <w:div w:id="738792102">
      <w:bodyDiv w:val="1"/>
      <w:marLeft w:val="0"/>
      <w:marRight w:val="0"/>
      <w:marTop w:val="0"/>
      <w:marBottom w:val="0"/>
      <w:divBdr>
        <w:top w:val="none" w:sz="0" w:space="0" w:color="auto"/>
        <w:left w:val="none" w:sz="0" w:space="0" w:color="auto"/>
        <w:bottom w:val="none" w:sz="0" w:space="0" w:color="auto"/>
        <w:right w:val="none" w:sz="0" w:space="0" w:color="auto"/>
      </w:divBdr>
    </w:div>
    <w:div w:id="740104541">
      <w:bodyDiv w:val="1"/>
      <w:marLeft w:val="0"/>
      <w:marRight w:val="0"/>
      <w:marTop w:val="0"/>
      <w:marBottom w:val="0"/>
      <w:divBdr>
        <w:top w:val="none" w:sz="0" w:space="0" w:color="auto"/>
        <w:left w:val="none" w:sz="0" w:space="0" w:color="auto"/>
        <w:bottom w:val="none" w:sz="0" w:space="0" w:color="auto"/>
        <w:right w:val="none" w:sz="0" w:space="0" w:color="auto"/>
      </w:divBdr>
    </w:div>
    <w:div w:id="759251818">
      <w:bodyDiv w:val="1"/>
      <w:marLeft w:val="0"/>
      <w:marRight w:val="0"/>
      <w:marTop w:val="0"/>
      <w:marBottom w:val="0"/>
      <w:divBdr>
        <w:top w:val="none" w:sz="0" w:space="0" w:color="auto"/>
        <w:left w:val="none" w:sz="0" w:space="0" w:color="auto"/>
        <w:bottom w:val="none" w:sz="0" w:space="0" w:color="auto"/>
        <w:right w:val="none" w:sz="0" w:space="0" w:color="auto"/>
      </w:divBdr>
    </w:div>
    <w:div w:id="925310906">
      <w:bodyDiv w:val="1"/>
      <w:marLeft w:val="0"/>
      <w:marRight w:val="0"/>
      <w:marTop w:val="0"/>
      <w:marBottom w:val="0"/>
      <w:divBdr>
        <w:top w:val="none" w:sz="0" w:space="0" w:color="auto"/>
        <w:left w:val="none" w:sz="0" w:space="0" w:color="auto"/>
        <w:bottom w:val="none" w:sz="0" w:space="0" w:color="auto"/>
        <w:right w:val="none" w:sz="0" w:space="0" w:color="auto"/>
      </w:divBdr>
    </w:div>
    <w:div w:id="949895323">
      <w:bodyDiv w:val="1"/>
      <w:marLeft w:val="0"/>
      <w:marRight w:val="0"/>
      <w:marTop w:val="0"/>
      <w:marBottom w:val="0"/>
      <w:divBdr>
        <w:top w:val="none" w:sz="0" w:space="0" w:color="auto"/>
        <w:left w:val="none" w:sz="0" w:space="0" w:color="auto"/>
        <w:bottom w:val="none" w:sz="0" w:space="0" w:color="auto"/>
        <w:right w:val="none" w:sz="0" w:space="0" w:color="auto"/>
      </w:divBdr>
    </w:div>
    <w:div w:id="1344821675">
      <w:bodyDiv w:val="1"/>
      <w:marLeft w:val="0"/>
      <w:marRight w:val="0"/>
      <w:marTop w:val="0"/>
      <w:marBottom w:val="0"/>
      <w:divBdr>
        <w:top w:val="none" w:sz="0" w:space="0" w:color="auto"/>
        <w:left w:val="none" w:sz="0" w:space="0" w:color="auto"/>
        <w:bottom w:val="none" w:sz="0" w:space="0" w:color="auto"/>
        <w:right w:val="none" w:sz="0" w:space="0" w:color="auto"/>
      </w:divBdr>
    </w:div>
    <w:div w:id="1501853869">
      <w:bodyDiv w:val="1"/>
      <w:marLeft w:val="0"/>
      <w:marRight w:val="0"/>
      <w:marTop w:val="0"/>
      <w:marBottom w:val="0"/>
      <w:divBdr>
        <w:top w:val="none" w:sz="0" w:space="0" w:color="auto"/>
        <w:left w:val="none" w:sz="0" w:space="0" w:color="auto"/>
        <w:bottom w:val="none" w:sz="0" w:space="0" w:color="auto"/>
        <w:right w:val="none" w:sz="0" w:space="0" w:color="auto"/>
      </w:divBdr>
    </w:div>
    <w:div w:id="1528568332">
      <w:bodyDiv w:val="1"/>
      <w:marLeft w:val="0"/>
      <w:marRight w:val="0"/>
      <w:marTop w:val="0"/>
      <w:marBottom w:val="0"/>
      <w:divBdr>
        <w:top w:val="none" w:sz="0" w:space="0" w:color="auto"/>
        <w:left w:val="none" w:sz="0" w:space="0" w:color="auto"/>
        <w:bottom w:val="none" w:sz="0" w:space="0" w:color="auto"/>
        <w:right w:val="none" w:sz="0" w:space="0" w:color="auto"/>
      </w:divBdr>
    </w:div>
    <w:div w:id="1741828239">
      <w:bodyDiv w:val="1"/>
      <w:marLeft w:val="0"/>
      <w:marRight w:val="0"/>
      <w:marTop w:val="0"/>
      <w:marBottom w:val="0"/>
      <w:divBdr>
        <w:top w:val="none" w:sz="0" w:space="0" w:color="auto"/>
        <w:left w:val="none" w:sz="0" w:space="0" w:color="auto"/>
        <w:bottom w:val="none" w:sz="0" w:space="0" w:color="auto"/>
        <w:right w:val="none" w:sz="0" w:space="0" w:color="auto"/>
      </w:divBdr>
    </w:div>
    <w:div w:id="1884755705">
      <w:bodyDiv w:val="1"/>
      <w:marLeft w:val="0"/>
      <w:marRight w:val="0"/>
      <w:marTop w:val="0"/>
      <w:marBottom w:val="0"/>
      <w:divBdr>
        <w:top w:val="none" w:sz="0" w:space="0" w:color="auto"/>
        <w:left w:val="none" w:sz="0" w:space="0" w:color="auto"/>
        <w:bottom w:val="none" w:sz="0" w:space="0" w:color="auto"/>
        <w:right w:val="none" w:sz="0" w:space="0" w:color="auto"/>
      </w:divBdr>
    </w:div>
    <w:div w:id="1914510618">
      <w:bodyDiv w:val="1"/>
      <w:marLeft w:val="0"/>
      <w:marRight w:val="0"/>
      <w:marTop w:val="0"/>
      <w:marBottom w:val="0"/>
      <w:divBdr>
        <w:top w:val="none" w:sz="0" w:space="0" w:color="auto"/>
        <w:left w:val="none" w:sz="0" w:space="0" w:color="auto"/>
        <w:bottom w:val="none" w:sz="0" w:space="0" w:color="auto"/>
        <w:right w:val="none" w:sz="0" w:space="0" w:color="auto"/>
      </w:divBdr>
    </w:div>
    <w:div w:id="2015378836">
      <w:bodyDiv w:val="1"/>
      <w:marLeft w:val="0"/>
      <w:marRight w:val="0"/>
      <w:marTop w:val="0"/>
      <w:marBottom w:val="0"/>
      <w:divBdr>
        <w:top w:val="none" w:sz="0" w:space="0" w:color="auto"/>
        <w:left w:val="none" w:sz="0" w:space="0" w:color="auto"/>
        <w:bottom w:val="none" w:sz="0" w:space="0" w:color="auto"/>
        <w:right w:val="none" w:sz="0" w:space="0" w:color="auto"/>
      </w:divBdr>
    </w:div>
    <w:div w:id="2094862452">
      <w:bodyDiv w:val="1"/>
      <w:marLeft w:val="0"/>
      <w:marRight w:val="0"/>
      <w:marTop w:val="0"/>
      <w:marBottom w:val="0"/>
      <w:divBdr>
        <w:top w:val="none" w:sz="0" w:space="0" w:color="auto"/>
        <w:left w:val="none" w:sz="0" w:space="0" w:color="auto"/>
        <w:bottom w:val="none" w:sz="0" w:space="0" w:color="auto"/>
        <w:right w:val="none" w:sz="0" w:space="0" w:color="auto"/>
      </w:divBdr>
    </w:div>
    <w:div w:id="2110546156">
      <w:bodyDiv w:val="1"/>
      <w:marLeft w:val="0"/>
      <w:marRight w:val="0"/>
      <w:marTop w:val="0"/>
      <w:marBottom w:val="0"/>
      <w:divBdr>
        <w:top w:val="none" w:sz="0" w:space="0" w:color="auto"/>
        <w:left w:val="none" w:sz="0" w:space="0" w:color="auto"/>
        <w:bottom w:val="none" w:sz="0" w:space="0" w:color="auto"/>
        <w:right w:val="none" w:sz="0" w:space="0" w:color="auto"/>
      </w:divBdr>
    </w:div>
    <w:div w:id="2143841179">
      <w:bodyDiv w:val="1"/>
      <w:marLeft w:val="0"/>
      <w:marRight w:val="0"/>
      <w:marTop w:val="0"/>
      <w:marBottom w:val="0"/>
      <w:divBdr>
        <w:top w:val="none" w:sz="0" w:space="0" w:color="auto"/>
        <w:left w:val="none" w:sz="0" w:space="0" w:color="auto"/>
        <w:bottom w:val="none" w:sz="0" w:space="0" w:color="auto"/>
        <w:right w:val="none" w:sz="0" w:space="0" w:color="auto"/>
      </w:divBdr>
      <w:divsChild>
        <w:div w:id="810944252">
          <w:marLeft w:val="0"/>
          <w:marRight w:val="0"/>
          <w:marTop w:val="0"/>
          <w:marBottom w:val="0"/>
          <w:divBdr>
            <w:top w:val="none" w:sz="0" w:space="0" w:color="auto"/>
            <w:left w:val="none" w:sz="0" w:space="0" w:color="auto"/>
            <w:bottom w:val="none" w:sz="0" w:space="0" w:color="auto"/>
            <w:right w:val="none" w:sz="0" w:space="0" w:color="auto"/>
          </w:divBdr>
        </w:div>
        <w:div w:id="1093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D7E4-98ED-4F7A-8D07-86FDC007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arinuskafolk@outlook.com</dc:creator>
  <cp:keywords/>
  <dc:description/>
  <cp:lastModifiedBy>Arinuska Folk</cp:lastModifiedBy>
  <cp:revision>2</cp:revision>
  <dcterms:created xsi:type="dcterms:W3CDTF">2021-08-19T10:40:00Z</dcterms:created>
  <dcterms:modified xsi:type="dcterms:W3CDTF">2021-08-19T10:40:00Z</dcterms:modified>
</cp:coreProperties>
</file>