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EFF72" w14:textId="4807BCE5" w:rsidR="00A82905" w:rsidRDefault="008402BF" w:rsidP="00140B92">
      <w:pPr>
        <w:widowControl w:val="0"/>
        <w:pBdr>
          <w:top w:val="nil"/>
          <w:left w:val="nil"/>
          <w:bottom w:val="nil"/>
          <w:right w:val="nil"/>
          <w:between w:val="nil"/>
        </w:pBdr>
        <w:jc w:val="both"/>
        <w:rPr>
          <w:noProof/>
          <w:lang w:val="en-US" w:eastAsia="en-US"/>
        </w:rPr>
      </w:pPr>
      <w:r w:rsidRPr="00A82905">
        <w:rPr>
          <w:noProof/>
          <w:color w:val="000000" w:themeColor="text1"/>
          <w:lang w:val="en-US" w:eastAsia="en-US"/>
        </w:rPr>
        <w:drawing>
          <wp:anchor distT="0" distB="0" distL="114300" distR="114300" simplePos="0" relativeHeight="251659264" behindDoc="0" locked="0" layoutInCell="1" allowOverlap="1" wp14:anchorId="1B581F73" wp14:editId="6BE6820B">
            <wp:simplePos x="0" y="0"/>
            <wp:positionH relativeFrom="page">
              <wp:align>center</wp:align>
            </wp:positionH>
            <wp:positionV relativeFrom="paragraph">
              <wp:posOffset>21056</wp:posOffset>
            </wp:positionV>
            <wp:extent cx="695325" cy="744220"/>
            <wp:effectExtent l="0" t="0" r="9525"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325" cy="744220"/>
                    </a:xfrm>
                    <a:prstGeom prst="rect">
                      <a:avLst/>
                    </a:prstGeom>
                    <a:noFill/>
                  </pic:spPr>
                </pic:pic>
              </a:graphicData>
            </a:graphic>
            <wp14:sizeRelH relativeFrom="page">
              <wp14:pctWidth>0</wp14:pctWidth>
            </wp14:sizeRelH>
            <wp14:sizeRelV relativeFrom="page">
              <wp14:pctHeight>0</wp14:pctHeight>
            </wp14:sizeRelV>
          </wp:anchor>
        </w:drawing>
      </w:r>
    </w:p>
    <w:p w14:paraId="5D36FE32" w14:textId="655D5160" w:rsidR="00A82905" w:rsidRDefault="00A82905" w:rsidP="00140B92">
      <w:pPr>
        <w:jc w:val="both"/>
        <w:rPr>
          <w:noProof/>
          <w:lang w:val="en-US" w:eastAsia="en-US"/>
        </w:rPr>
      </w:pPr>
    </w:p>
    <w:p w14:paraId="3344BED4" w14:textId="454D3D6D" w:rsidR="00A82905" w:rsidRDefault="007202D7" w:rsidP="00140B92">
      <w:pPr>
        <w:jc w:val="both"/>
        <w:rPr>
          <w:noProof/>
          <w:lang w:val="en-US" w:eastAsia="en-US"/>
        </w:rPr>
      </w:pPr>
      <w:r w:rsidRPr="00FA6DA7">
        <w:rPr>
          <w:noProof/>
          <w:lang w:val="en-US" w:eastAsia="en-US"/>
        </w:rPr>
        <w:t xml:space="preserve">                                      </w:t>
      </w:r>
    </w:p>
    <w:p w14:paraId="5E2C63CB" w14:textId="77777777" w:rsidR="00A82905" w:rsidRDefault="00A82905" w:rsidP="00140B92">
      <w:pPr>
        <w:jc w:val="both"/>
        <w:rPr>
          <w:b/>
        </w:rPr>
      </w:pPr>
    </w:p>
    <w:p w14:paraId="0E4A24B8" w14:textId="77777777" w:rsidR="008402BF" w:rsidRDefault="008402BF" w:rsidP="00140B92">
      <w:pPr>
        <w:jc w:val="both"/>
        <w:rPr>
          <w:b/>
          <w:sz w:val="32"/>
          <w:szCs w:val="32"/>
        </w:rPr>
      </w:pPr>
    </w:p>
    <w:p w14:paraId="00000003" w14:textId="5AAFCE68" w:rsidR="00C655D0" w:rsidRPr="004A6368" w:rsidRDefault="00C97CC0" w:rsidP="00140B92">
      <w:pPr>
        <w:jc w:val="center"/>
        <w:rPr>
          <w:b/>
          <w:sz w:val="28"/>
          <w:szCs w:val="28"/>
        </w:rPr>
      </w:pPr>
      <w:r w:rsidRPr="004A6368">
        <w:rPr>
          <w:b/>
          <w:sz w:val="28"/>
          <w:szCs w:val="28"/>
        </w:rPr>
        <w:t>T</w:t>
      </w:r>
      <w:r w:rsidR="00624DAA" w:rsidRPr="004A6368">
        <w:rPr>
          <w:b/>
          <w:sz w:val="28"/>
          <w:szCs w:val="28"/>
        </w:rPr>
        <w:t>aprtautinio folkloro festivalio „POKROVO VARPAI“</w:t>
      </w:r>
    </w:p>
    <w:p w14:paraId="00000004" w14:textId="77777777" w:rsidR="00C655D0" w:rsidRDefault="00624DAA" w:rsidP="00140B92">
      <w:pPr>
        <w:jc w:val="center"/>
        <w:rPr>
          <w:b/>
          <w:smallCaps/>
          <w:sz w:val="28"/>
          <w:szCs w:val="28"/>
        </w:rPr>
      </w:pPr>
      <w:r w:rsidRPr="004A6368">
        <w:rPr>
          <w:b/>
          <w:smallCaps/>
          <w:sz w:val="28"/>
          <w:szCs w:val="28"/>
        </w:rPr>
        <w:t>NUOSTATAI</w:t>
      </w:r>
    </w:p>
    <w:p w14:paraId="00C94A9D" w14:textId="77777777" w:rsidR="00140B92" w:rsidRPr="004A6368" w:rsidRDefault="00140B92" w:rsidP="00140B92">
      <w:pPr>
        <w:jc w:val="center"/>
        <w:rPr>
          <w:b/>
          <w:smallCaps/>
          <w:sz w:val="28"/>
          <w:szCs w:val="28"/>
        </w:rPr>
      </w:pPr>
    </w:p>
    <w:p w14:paraId="7FAAF125" w14:textId="732F3219" w:rsidR="00140B92" w:rsidRDefault="00624DAA" w:rsidP="00140B92">
      <w:pPr>
        <w:jc w:val="center"/>
        <w:rPr>
          <w:b/>
          <w:sz w:val="28"/>
          <w:szCs w:val="28"/>
        </w:rPr>
      </w:pPr>
      <w:r w:rsidRPr="004A6368">
        <w:rPr>
          <w:b/>
          <w:sz w:val="28"/>
          <w:szCs w:val="28"/>
        </w:rPr>
        <w:t xml:space="preserve">Vilnius </w:t>
      </w:r>
    </w:p>
    <w:p w14:paraId="00000005" w14:textId="74A1D86C" w:rsidR="00C655D0" w:rsidRDefault="00624DAA" w:rsidP="00140B92">
      <w:pPr>
        <w:jc w:val="center"/>
        <w:rPr>
          <w:b/>
          <w:sz w:val="28"/>
          <w:szCs w:val="28"/>
        </w:rPr>
      </w:pPr>
      <w:r w:rsidRPr="004A6368">
        <w:rPr>
          <w:b/>
          <w:sz w:val="28"/>
          <w:szCs w:val="28"/>
        </w:rPr>
        <w:t>Lietuvos Respublika</w:t>
      </w:r>
    </w:p>
    <w:p w14:paraId="3D0BBA7D" w14:textId="77777777" w:rsidR="00140B92" w:rsidRPr="004A6368" w:rsidRDefault="00140B92" w:rsidP="00140B92">
      <w:pPr>
        <w:jc w:val="center"/>
        <w:rPr>
          <w:b/>
          <w:sz w:val="28"/>
          <w:szCs w:val="28"/>
        </w:rPr>
      </w:pPr>
    </w:p>
    <w:p w14:paraId="00000007" w14:textId="16BBAC38" w:rsidR="00C655D0" w:rsidRDefault="00624DAA" w:rsidP="00140B92">
      <w:pPr>
        <w:jc w:val="both"/>
      </w:pPr>
      <w:r>
        <w:t xml:space="preserve">„Pokrovo varpai“ – tai kasmetinis tarptautinis festivalis, rengiamas Vilniuje nuo 2004 m. Festivalis spėjo </w:t>
      </w:r>
      <w:r w:rsidR="004D45E0">
        <w:t>pelnyti</w:t>
      </w:r>
      <w:r>
        <w:t xml:space="preserve"> didžiulį p</w:t>
      </w:r>
      <w:r w:rsidR="004D45E0">
        <w:t>asisekimą</w:t>
      </w:r>
      <w:r>
        <w:t xml:space="preserve"> ne tik Lietuvoje, bet ir užsienyje ir tapo vienu didžiausių ir prestižiškiausių festivalių Europoje. Festivalio programą sudaro renginiai, kurie įtvirtina idėją apie tradicinės kultūros gyvybingumą ir aktualumą šiandien, būtinybę ją išsaugoti visuomenei bei valstybei. Šiandien sunku įsivaizduoti Lietuvos sostinės kultūrinį gyvenimą be šio grandiozinio forumo, vienijančio daugiau kaip </w:t>
      </w:r>
      <w:r w:rsidR="00C97CC0">
        <w:t>8</w:t>
      </w:r>
      <w:r>
        <w:t>00 dalyvių – įvairių tautinių kultūrų ir amžiaus grupių atstovų bei daugiau kaip 40 tūkst. žiūrovų. Organizatoriai ypatingą dėmesį skiria Lietuvos tautinių bendrijų tradicinei kultūrai, stengiasi ją ugdyti ir populiarinti tarp vaikų ir jaunimo. Tapti didžiojo folkloro festivalio dalyviu nėra lengva: užsienio kolektyvus atrenka tarptautinė komisija, o lietuvių kolektyvai dalyvauja išankstiniame konkurse „Tradicijų paveldėtojai“.</w:t>
      </w:r>
      <w:r w:rsidR="004D45E0">
        <w:t xml:space="preserve"> </w:t>
      </w:r>
      <w:r>
        <w:t>Ir tai nenuostabu, nes festivalio organizatoriai kelia aukštus profesionalumo standartus ir kviečia tik tikrus nacionalinių tradicijų puoselėtojus. Tai ne tik principingas amato meistrų požiūris, bet ir siekis tarptautinei publikai pristatyti geriausius liaudies meno pavyzdžius. Kolektyvai pasirodo prestižiškiausiose scenose: Lietuvos nacionalinėje filharmonijoje, Lietuvos muzikos ir teatro akademijoje, teatruose, muziejuose, Rotušėje, stačiatikių ir katalikų bažnyčiose.</w:t>
      </w:r>
    </w:p>
    <w:p w14:paraId="00000009" w14:textId="2D27F339" w:rsidR="00C655D0" w:rsidRDefault="00624DAA" w:rsidP="00140B92">
      <w:pPr>
        <w:shd w:val="clear" w:color="auto" w:fill="FFFFFF"/>
        <w:jc w:val="both"/>
      </w:pPr>
      <w:r w:rsidRPr="00973CC9">
        <w:t xml:space="preserve">Folkloro kolektyvų koncertai, žymiausių etnografijos specialistų meistriškumo kursai, fotografijos ir dailės darbų parodos, </w:t>
      </w:r>
      <w:bookmarkStart w:id="0" w:name="_Hlk227087139"/>
      <w:r w:rsidR="00C4192B" w:rsidRPr="00973CC9">
        <w:t>tautodailės darbų ir kulinarinio paveldo mugė, jaunųjų amatininkų laboratorija</w:t>
      </w:r>
      <w:r w:rsidRPr="00973CC9">
        <w:t xml:space="preserve">, </w:t>
      </w:r>
      <w:bookmarkEnd w:id="0"/>
      <w:r w:rsidRPr="00973CC9">
        <w:t xml:space="preserve">edukacinės programos moksleiviams ir studentams, mokslinės konferencijos, apskritojo stalo diskusijos, kūrybiniai susitikimai, tautinių šokių vakarai – visa tai sudaro festivalio „Pokrovo varpai“ sudėtines dalis. </w:t>
      </w:r>
      <w:bookmarkStart w:id="1" w:name="_Hlk227087347"/>
      <w:r w:rsidR="00C4192B" w:rsidRPr="00973CC9">
        <w:rPr>
          <w:color w:val="000000"/>
        </w:rPr>
        <w:t xml:space="preserve">„Pokrovo </w:t>
      </w:r>
      <w:r w:rsidR="00C4192B" w:rsidRPr="00973CC9">
        <w:rPr>
          <w:color w:val="000000" w:themeColor="text1"/>
        </w:rPr>
        <w:t>varpai“ - vienintelis festivalis Europoje, kiekvienais metais vykdantis unikalią, analogų Baltijos šalyse</w:t>
      </w:r>
      <w:r w:rsidR="00973CC9" w:rsidRPr="00973CC9">
        <w:rPr>
          <w:color w:val="000000" w:themeColor="text1"/>
        </w:rPr>
        <w:t xml:space="preserve"> </w:t>
      </w:r>
      <w:r w:rsidR="00C4192B" w:rsidRPr="00973CC9">
        <w:rPr>
          <w:color w:val="000000"/>
        </w:rPr>
        <w:t xml:space="preserve">neturinčią veiklą. Lietuvos kompozitoriai, garsūs mūsų ir užsienio šalių muzikos atlikėjai susiburia kurti </w:t>
      </w:r>
      <w:r w:rsidR="00C4192B" w:rsidRPr="00973CC9">
        <w:rPr>
          <w:i/>
          <w:color w:val="000000"/>
        </w:rPr>
        <w:t>World Music</w:t>
      </w:r>
      <w:r w:rsidR="00C4192B" w:rsidRPr="00973CC9">
        <w:rPr>
          <w:color w:val="000000"/>
        </w:rPr>
        <w:t xml:space="preserve"> žanro kūrinių ir pristatyti juos geriausiose Lietuvos bei pasaulio salėse. </w:t>
      </w:r>
      <w:r w:rsidRPr="00973CC9">
        <w:t>Premjeros atliekamos festivalio atidarymo metu Lietuvos nacionalinėje filharmonijoje.</w:t>
      </w:r>
      <w:bookmarkEnd w:id="1"/>
    </w:p>
    <w:p w14:paraId="0000000A" w14:textId="77777777" w:rsidR="00C655D0" w:rsidRDefault="00C655D0" w:rsidP="00140B92">
      <w:pPr>
        <w:jc w:val="both"/>
      </w:pPr>
    </w:p>
    <w:p w14:paraId="0000000B" w14:textId="05211264" w:rsidR="00C655D0" w:rsidRDefault="00624DAA" w:rsidP="00140B92">
      <w:pPr>
        <w:numPr>
          <w:ilvl w:val="0"/>
          <w:numId w:val="2"/>
        </w:numPr>
        <w:pBdr>
          <w:top w:val="nil"/>
          <w:left w:val="nil"/>
          <w:bottom w:val="nil"/>
          <w:right w:val="nil"/>
          <w:between w:val="nil"/>
        </w:pBdr>
        <w:ind w:left="0" w:hanging="709"/>
        <w:jc w:val="both"/>
        <w:rPr>
          <w:b/>
          <w:color w:val="000000"/>
        </w:rPr>
      </w:pPr>
      <w:r>
        <w:rPr>
          <w:b/>
          <w:color w:val="000000"/>
        </w:rPr>
        <w:t>BENDR</w:t>
      </w:r>
      <w:r w:rsidR="00140B92">
        <w:rPr>
          <w:b/>
          <w:color w:val="000000"/>
        </w:rPr>
        <w:t>OJI DALIS</w:t>
      </w:r>
    </w:p>
    <w:p w14:paraId="0000000C" w14:textId="77777777" w:rsidR="00C655D0" w:rsidRDefault="00C655D0" w:rsidP="00140B92">
      <w:pPr>
        <w:pBdr>
          <w:top w:val="nil"/>
          <w:left w:val="nil"/>
          <w:bottom w:val="nil"/>
          <w:right w:val="nil"/>
          <w:between w:val="nil"/>
        </w:pBdr>
        <w:jc w:val="both"/>
        <w:rPr>
          <w:b/>
          <w:color w:val="000000"/>
        </w:rPr>
      </w:pPr>
    </w:p>
    <w:p w14:paraId="0000000D" w14:textId="1DE8A5CA" w:rsidR="00C655D0" w:rsidRDefault="00624DAA" w:rsidP="00140B92">
      <w:pPr>
        <w:jc w:val="both"/>
      </w:pPr>
      <w:r>
        <w:t>1.1.</w:t>
      </w:r>
      <w:r w:rsidR="00140B92">
        <w:t xml:space="preserve"> </w:t>
      </w:r>
      <w:r>
        <w:t xml:space="preserve">Šie nuostatai reglamentuoja </w:t>
      </w:r>
      <w:r w:rsidR="00C4192B">
        <w:t>T</w:t>
      </w:r>
      <w:r>
        <w:t xml:space="preserve">arptautinio folkloro festivalio „Pokrovo varpai“ (toliau - Festivalis) tvarką Lietuvoje, reikalavimus dalyviams ir programoms, paraiškų pateikimo tvarką, festivalio įgyvendinimo terminus. Nuostatai galioja iki Festivalio įgyvendinimo pabaigos. </w:t>
      </w:r>
    </w:p>
    <w:p w14:paraId="0000000E" w14:textId="77777777" w:rsidR="00C655D0" w:rsidRDefault="00624DAA" w:rsidP="00140B92">
      <w:pPr>
        <w:pBdr>
          <w:top w:val="nil"/>
          <w:left w:val="nil"/>
          <w:bottom w:val="nil"/>
          <w:right w:val="nil"/>
          <w:between w:val="nil"/>
        </w:pBdr>
        <w:jc w:val="both"/>
        <w:rPr>
          <w:color w:val="000000"/>
        </w:rPr>
      </w:pPr>
      <w:r>
        <w:rPr>
          <w:color w:val="000000"/>
        </w:rPr>
        <w:t xml:space="preserve">1.2. Festivalio steigėjai ir organizatoriai – Lietuvos tautinių mažumų folkloro ir etnografijos centras. </w:t>
      </w:r>
    </w:p>
    <w:p w14:paraId="0000000F" w14:textId="2ECA81BF" w:rsidR="00C655D0" w:rsidRPr="00A82905" w:rsidRDefault="00624DAA" w:rsidP="00140B92">
      <w:pPr>
        <w:pBdr>
          <w:top w:val="nil"/>
          <w:left w:val="nil"/>
          <w:bottom w:val="nil"/>
          <w:right w:val="nil"/>
          <w:between w:val="nil"/>
        </w:pBdr>
        <w:jc w:val="both"/>
      </w:pPr>
      <w:r w:rsidRPr="00A82905">
        <w:t xml:space="preserve">Festivalį remia Lietuvos Respublikos kultūros ministerija, Lietuvos kultūros taryba, Vilniaus miesto savivaldybė, Tautinių mažumų departamentas prie Lietuvos Respublikos Vyriausybės. Pagrindiniai partneriai: </w:t>
      </w:r>
      <w:r w:rsidR="004A6368" w:rsidRPr="00A82905">
        <w:t>Lietuvos nacionalinė televizija (LRT)</w:t>
      </w:r>
      <w:r w:rsidR="004A6368">
        <w:t xml:space="preserve">, </w:t>
      </w:r>
      <w:r w:rsidRPr="00A82905">
        <w:t xml:space="preserve">Lietuvos nacionalinė filharmonija, Vilniaus kultūros centras, Vilniaus Broniaus Jonušo muzikos mokykla, Slavų tradicinės muzikos mokykla, Šv. Kotrynos bažnyčia, Vilniaus universitetas, Vilniaus senamiesčio atnaujinimo agentūra, Europos produkcijos centras, </w:t>
      </w:r>
      <w:bookmarkStart w:id="2" w:name="_Hlk227087805"/>
      <w:r w:rsidRPr="00A82905">
        <w:t>re</w:t>
      </w:r>
      <w:r w:rsidR="00140B92">
        <w:t>s</w:t>
      </w:r>
      <w:r w:rsidRPr="00A82905">
        <w:t>torana</w:t>
      </w:r>
      <w:r w:rsidR="00C4192B">
        <w:t>i</w:t>
      </w:r>
      <w:r w:rsidRPr="00A82905">
        <w:t xml:space="preserve"> </w:t>
      </w:r>
      <w:r w:rsidR="00C4192B">
        <w:t>„Katpėdėlė“, „Artistai“, „Eurokav</w:t>
      </w:r>
      <w:r w:rsidR="004D45E0">
        <w:t>i</w:t>
      </w:r>
      <w:r w:rsidR="00C4192B">
        <w:t>nė</w:t>
      </w:r>
      <w:r w:rsidR="004D45E0">
        <w:t>“</w:t>
      </w:r>
      <w:r w:rsidR="00C4192B">
        <w:t xml:space="preserve">, </w:t>
      </w:r>
      <w:r w:rsidRPr="00A82905">
        <w:t>„Alaus Namai“</w:t>
      </w:r>
      <w:r w:rsidR="004A6368">
        <w:t>.</w:t>
      </w:r>
      <w:r w:rsidRPr="00A82905">
        <w:t xml:space="preserve"> </w:t>
      </w:r>
    </w:p>
    <w:bookmarkEnd w:id="2"/>
    <w:p w14:paraId="00000011" w14:textId="77777777" w:rsidR="00C655D0" w:rsidRDefault="00C655D0" w:rsidP="00140B92">
      <w:pPr>
        <w:jc w:val="both"/>
      </w:pPr>
    </w:p>
    <w:p w14:paraId="00000012" w14:textId="77777777" w:rsidR="00C655D0" w:rsidRDefault="00624DAA" w:rsidP="00140B92">
      <w:pPr>
        <w:numPr>
          <w:ilvl w:val="0"/>
          <w:numId w:val="2"/>
        </w:numPr>
        <w:pBdr>
          <w:top w:val="nil"/>
          <w:left w:val="nil"/>
          <w:bottom w:val="nil"/>
          <w:right w:val="nil"/>
          <w:between w:val="nil"/>
        </w:pBdr>
        <w:ind w:left="0" w:hanging="709"/>
        <w:jc w:val="both"/>
        <w:rPr>
          <w:b/>
          <w:color w:val="000000"/>
        </w:rPr>
      </w:pPr>
      <w:r>
        <w:rPr>
          <w:b/>
          <w:color w:val="000000"/>
        </w:rPr>
        <w:lastRenderedPageBreak/>
        <w:t>FESTIVALIO TIKSLAS IR UŽDAVINIAI</w:t>
      </w:r>
    </w:p>
    <w:p w14:paraId="480C06A3" w14:textId="77777777" w:rsidR="00C251C6" w:rsidRPr="000800A3" w:rsidRDefault="00624DAA" w:rsidP="00140B92">
      <w:pPr>
        <w:pBdr>
          <w:top w:val="nil"/>
          <w:left w:val="nil"/>
          <w:bottom w:val="nil"/>
          <w:right w:val="nil"/>
          <w:between w:val="nil"/>
        </w:pBdr>
        <w:jc w:val="both"/>
        <w:rPr>
          <w:bCs/>
        </w:rPr>
      </w:pPr>
      <w:r>
        <w:t>2.1.</w:t>
      </w:r>
      <w:r>
        <w:rPr>
          <w:b/>
        </w:rPr>
        <w:t xml:space="preserve"> </w:t>
      </w:r>
      <w:r w:rsidRPr="000800A3">
        <w:rPr>
          <w:bCs/>
        </w:rPr>
        <w:t xml:space="preserve">Tikslas </w:t>
      </w:r>
      <w:bookmarkStart w:id="3" w:name="_Hlk227094000"/>
      <w:r w:rsidRPr="000800A3">
        <w:rPr>
          <w:bCs/>
        </w:rPr>
        <w:t xml:space="preserve">- </w:t>
      </w:r>
      <w:r w:rsidR="00C251C6" w:rsidRPr="000800A3">
        <w:rPr>
          <w:bCs/>
        </w:rPr>
        <w:t>Turtingos Lietuvos daugiatautės kultūros pristatymas, tautinių bendrijų tradicinės kultūros išsaugojimas, aktualizavimas ir sklaida pasauliniu mastu, mūsų šalies gyventojų tautinio sąmoningumo, meninės saviraiškos, kūrybingumo skatinimas bei tarptautinių kultūrinių ryšių vystymas ir stiprinimas.</w:t>
      </w:r>
      <w:bookmarkEnd w:id="3"/>
    </w:p>
    <w:p w14:paraId="00000015" w14:textId="2D44EB85" w:rsidR="00C655D0" w:rsidRPr="000800A3" w:rsidRDefault="00624DAA" w:rsidP="00140B92">
      <w:pPr>
        <w:pBdr>
          <w:top w:val="nil"/>
          <w:left w:val="nil"/>
          <w:bottom w:val="nil"/>
          <w:right w:val="nil"/>
          <w:between w:val="nil"/>
        </w:pBdr>
        <w:jc w:val="both"/>
        <w:rPr>
          <w:bCs/>
        </w:rPr>
      </w:pPr>
      <w:r w:rsidRPr="000800A3">
        <w:rPr>
          <w:bCs/>
        </w:rPr>
        <w:t xml:space="preserve">2.2. Uždaviniai: </w:t>
      </w:r>
    </w:p>
    <w:p w14:paraId="00000016" w14:textId="181FF270" w:rsidR="00C655D0" w:rsidRDefault="00140B92" w:rsidP="00140B92">
      <w:pPr>
        <w:pBdr>
          <w:top w:val="nil"/>
          <w:left w:val="nil"/>
          <w:bottom w:val="nil"/>
          <w:right w:val="nil"/>
          <w:between w:val="nil"/>
        </w:pBdr>
        <w:jc w:val="both"/>
      </w:pPr>
      <w:r w:rsidRPr="00B804EB">
        <w:t>2.2.</w:t>
      </w:r>
      <w:r w:rsidR="00624DAA">
        <w:t>1.</w:t>
      </w:r>
      <w:r>
        <w:t xml:space="preserve"> </w:t>
      </w:r>
      <w:r w:rsidR="00624DAA">
        <w:t xml:space="preserve">Organizuoti festivalio renginius – koncertus, meistriškumo kursus, mokslinę konferenciją, liaudies šokio vakarus ir kt., atsižvelgiant į tikslinės grupės poreikius. </w:t>
      </w:r>
    </w:p>
    <w:p w14:paraId="00000017" w14:textId="67445035" w:rsidR="00C655D0" w:rsidRDefault="00140B92" w:rsidP="00140B92">
      <w:pPr>
        <w:pBdr>
          <w:top w:val="nil"/>
          <w:left w:val="nil"/>
          <w:bottom w:val="nil"/>
          <w:right w:val="nil"/>
          <w:between w:val="nil"/>
        </w:pBdr>
        <w:jc w:val="both"/>
      </w:pPr>
      <w:r>
        <w:t>2.2.</w:t>
      </w:r>
      <w:r w:rsidR="00624DAA">
        <w:t xml:space="preserve">2. Skirti ypatingą dėmesį įvairių tautų tradicinei kultūrai – sukurti galimybę Lietuvos folkloro ansamblių saviraiškai, jų bendradarbiavimui tarpusavyje bei su užsienio šalių etnografinėmis grupėmis. </w:t>
      </w:r>
    </w:p>
    <w:p w14:paraId="00000018" w14:textId="4DF7FFEB" w:rsidR="00C655D0" w:rsidRDefault="00140B92" w:rsidP="00140B92">
      <w:pPr>
        <w:pBdr>
          <w:top w:val="nil"/>
          <w:left w:val="nil"/>
          <w:bottom w:val="nil"/>
          <w:right w:val="nil"/>
          <w:between w:val="nil"/>
        </w:pBdr>
        <w:jc w:val="both"/>
      </w:pPr>
      <w:r>
        <w:t>2.2.</w:t>
      </w:r>
      <w:r w:rsidR="00624DAA">
        <w:t xml:space="preserve">3. Išrinkti geriausius folkloro kolektyvus organizuojant perklausas Lietuvoje ir užsienio šalyse, remiantis griežtais atrankos kriterijais kviesti tikrus tradicijų pateikėjus. </w:t>
      </w:r>
    </w:p>
    <w:p w14:paraId="00000019" w14:textId="6D404793" w:rsidR="00C655D0" w:rsidRDefault="00140B92" w:rsidP="00140B92">
      <w:pPr>
        <w:pBdr>
          <w:top w:val="nil"/>
          <w:left w:val="nil"/>
          <w:bottom w:val="nil"/>
          <w:right w:val="nil"/>
          <w:between w:val="nil"/>
        </w:pBdr>
        <w:jc w:val="both"/>
      </w:pPr>
      <w:r>
        <w:t>2.2.</w:t>
      </w:r>
      <w:r w:rsidR="00624DAA">
        <w:t>4.</w:t>
      </w:r>
      <w:r>
        <w:t xml:space="preserve"> </w:t>
      </w:r>
      <w:r w:rsidR="00624DAA">
        <w:t xml:space="preserve">Organizuoti tarptautinės komisijos darbą, užtikrinti jos narių profesionalumą ir atitiktį vykdomam darbui. </w:t>
      </w:r>
    </w:p>
    <w:p w14:paraId="0000001A" w14:textId="1EE7E9E2" w:rsidR="00C655D0" w:rsidRDefault="00140B92" w:rsidP="00140B92">
      <w:pPr>
        <w:pBdr>
          <w:top w:val="nil"/>
          <w:left w:val="nil"/>
          <w:bottom w:val="nil"/>
          <w:right w:val="nil"/>
          <w:between w:val="nil"/>
        </w:pBdr>
        <w:jc w:val="both"/>
      </w:pPr>
      <w:r>
        <w:t>2.2.</w:t>
      </w:r>
      <w:r w:rsidR="00624DAA">
        <w:t>5.</w:t>
      </w:r>
      <w:r w:rsidR="000800A3">
        <w:t xml:space="preserve"> </w:t>
      </w:r>
      <w:r w:rsidR="00624DAA">
        <w:t xml:space="preserve">Visuose festivalio renginiuose naudoti edukacijos elementus, ugdančius dalyvių kompetencijas, užtikrinti tradicinės kultūros meistriškumo kursų kokybę, aukštą konferencijos dalyvių profesionalumo lygį. </w:t>
      </w:r>
    </w:p>
    <w:p w14:paraId="0000001B" w14:textId="6F4539FF" w:rsidR="00C655D0" w:rsidRDefault="00140B92" w:rsidP="00140B92">
      <w:pPr>
        <w:pBdr>
          <w:top w:val="nil"/>
          <w:left w:val="nil"/>
          <w:bottom w:val="nil"/>
          <w:right w:val="nil"/>
          <w:between w:val="nil"/>
        </w:pBdr>
        <w:jc w:val="both"/>
      </w:pPr>
      <w:r>
        <w:t>2.2.</w:t>
      </w:r>
      <w:r w:rsidR="00624DAA">
        <w:t xml:space="preserve">6. Skirti ypatingą dėmesį informacijos apie festivalio renginius viešinimui ir sklaidai, ypač šalies regionų gyventojams, skatinant jų apsilankymą ar dalyvavimą festivalyje, nepriklausomai nuo amžiaus, socialinės bei ekonominės padėties. </w:t>
      </w:r>
    </w:p>
    <w:p w14:paraId="0000001C" w14:textId="3DDA2BE8" w:rsidR="00C655D0" w:rsidRDefault="00140B92" w:rsidP="00140B92">
      <w:pPr>
        <w:pBdr>
          <w:top w:val="nil"/>
          <w:left w:val="nil"/>
          <w:bottom w:val="nil"/>
          <w:right w:val="nil"/>
          <w:between w:val="nil"/>
        </w:pBdr>
        <w:jc w:val="both"/>
      </w:pPr>
      <w:r>
        <w:t>2.2.</w:t>
      </w:r>
      <w:r w:rsidR="00624DAA">
        <w:t xml:space="preserve">7. Pasirūpinti </w:t>
      </w:r>
      <w:r w:rsidR="004D45E0">
        <w:t xml:space="preserve">socialiai remtinų šeimų </w:t>
      </w:r>
      <w:r w:rsidR="00624DAA">
        <w:t xml:space="preserve">kvietimais į festivalio renginius. </w:t>
      </w:r>
    </w:p>
    <w:p w14:paraId="0000001D" w14:textId="4A9FB2C8" w:rsidR="00C655D0" w:rsidRDefault="00140B92" w:rsidP="00140B92">
      <w:pPr>
        <w:pBdr>
          <w:top w:val="nil"/>
          <w:left w:val="nil"/>
          <w:bottom w:val="nil"/>
          <w:right w:val="nil"/>
          <w:between w:val="nil"/>
        </w:pBdr>
        <w:jc w:val="both"/>
      </w:pPr>
      <w:r>
        <w:t>2.2.</w:t>
      </w:r>
      <w:r w:rsidR="00624DAA">
        <w:t>8.</w:t>
      </w:r>
      <w:r w:rsidR="000800A3">
        <w:t xml:space="preserve"> </w:t>
      </w:r>
      <w:r w:rsidR="00624DAA">
        <w:t>Užtikrinti kokybišką festivalio dalyvių priėmimą (suteikti transportą, apgyvendinimą, maitinimą, organizuoti kultūrinę-pažintinę programą).</w:t>
      </w:r>
    </w:p>
    <w:p w14:paraId="0000001F" w14:textId="77777777" w:rsidR="00C655D0" w:rsidRDefault="00C655D0" w:rsidP="00140B92">
      <w:pPr>
        <w:jc w:val="both"/>
        <w:rPr>
          <w:sz w:val="28"/>
          <w:szCs w:val="28"/>
        </w:rPr>
      </w:pPr>
    </w:p>
    <w:p w14:paraId="00000020" w14:textId="77777777" w:rsidR="00C655D0" w:rsidRDefault="00624DAA" w:rsidP="00140B92">
      <w:pPr>
        <w:numPr>
          <w:ilvl w:val="0"/>
          <w:numId w:val="2"/>
        </w:numPr>
        <w:pBdr>
          <w:top w:val="nil"/>
          <w:left w:val="nil"/>
          <w:bottom w:val="nil"/>
          <w:right w:val="nil"/>
          <w:between w:val="nil"/>
        </w:pBdr>
        <w:ind w:left="0" w:hanging="709"/>
        <w:jc w:val="both"/>
        <w:rPr>
          <w:b/>
          <w:smallCaps/>
          <w:color w:val="000000"/>
        </w:rPr>
      </w:pPr>
      <w:r>
        <w:rPr>
          <w:b/>
          <w:color w:val="000000"/>
        </w:rPr>
        <w:t>REIKALAVIMAI FESTIVALIO DALYVIAMS, ATLIEKAMAM REPERTUARUI</w:t>
      </w:r>
    </w:p>
    <w:p w14:paraId="00000021" w14:textId="77777777" w:rsidR="00C655D0" w:rsidRDefault="00C655D0" w:rsidP="00140B92">
      <w:pPr>
        <w:jc w:val="both"/>
        <w:rPr>
          <w:b/>
          <w:smallCaps/>
          <w:color w:val="000000"/>
        </w:rPr>
      </w:pPr>
    </w:p>
    <w:p w14:paraId="00000023" w14:textId="703BD7DB" w:rsidR="00C655D0" w:rsidRDefault="00624DAA" w:rsidP="00140B92">
      <w:pPr>
        <w:jc w:val="both"/>
      </w:pPr>
      <w:r>
        <w:t>3.1. Festivalio dalyviai –</w:t>
      </w:r>
      <w:r>
        <w:rPr>
          <w:smallCaps/>
        </w:rPr>
        <w:t xml:space="preserve"> </w:t>
      </w:r>
      <w:r>
        <w:t xml:space="preserve">konkurso būdu </w:t>
      </w:r>
      <w:r w:rsidR="004D45E0">
        <w:t xml:space="preserve">remiantis griežtais atrankos kriterijais </w:t>
      </w:r>
      <w:r>
        <w:t>atrinkti folkloro kolektyvai ir solistai iš įvairių Lietuvos regionų ir</w:t>
      </w:r>
      <w:r w:rsidR="004D45E0">
        <w:t xml:space="preserve"> </w:t>
      </w:r>
      <w:r>
        <w:t>užsienio šalių,</w:t>
      </w:r>
      <w:r w:rsidR="004D45E0">
        <w:t xml:space="preserve"> </w:t>
      </w:r>
      <w:r>
        <w:t>tikrų tradicijų pateikėjai.</w:t>
      </w:r>
    </w:p>
    <w:p w14:paraId="00000024" w14:textId="42D4DC94" w:rsidR="00C655D0" w:rsidRDefault="00624DAA" w:rsidP="00140B92">
      <w:pPr>
        <w:jc w:val="both"/>
      </w:pPr>
      <w:r>
        <w:t>3.2. Į paruoštą 10-30 minučių programą turi būti įtraukti ryškiausi folkloro pavyzdžiai, atspindintys regiono tradicijas. Gali būti pristatyti tradicinių nacionalinių papročių, apeigų ir kt. elementai. Folkloro medžiagos atlikimas turi būti išsaugotas etnografiniu tikslumu (polifonija, instrumentų  sudėtis, isotrinio amžiaus ypatybes ir t.t.)</w:t>
      </w:r>
    </w:p>
    <w:p w14:paraId="00000025" w14:textId="77777777" w:rsidR="00C655D0" w:rsidRDefault="00624DAA" w:rsidP="00140B92">
      <w:pPr>
        <w:jc w:val="both"/>
      </w:pPr>
      <w:r>
        <w:t>Programose negalima naudoti autorinių dainų ir populiariosios liaudies kūrybos. Atlikimas turi būti paruoštas nenaudojant fonogramos.</w:t>
      </w:r>
    </w:p>
    <w:p w14:paraId="00000026" w14:textId="61EAA91C" w:rsidR="00C655D0" w:rsidRDefault="00624DAA" w:rsidP="00140B92">
      <w:pPr>
        <w:jc w:val="both"/>
      </w:pPr>
      <w:r>
        <w:t>3.3. Dalyviai privalo koncertuoti vilk</w:t>
      </w:r>
      <w:r w:rsidR="004D45E0">
        <w:t>ėdami</w:t>
      </w:r>
      <w:r>
        <w:t xml:space="preserve"> liaudies kostiumus.</w:t>
      </w:r>
    </w:p>
    <w:p w14:paraId="00000027" w14:textId="77777777" w:rsidR="00C655D0" w:rsidRDefault="00C655D0" w:rsidP="00140B92">
      <w:pPr>
        <w:jc w:val="both"/>
      </w:pPr>
    </w:p>
    <w:p w14:paraId="00000029" w14:textId="74C0A3DC" w:rsidR="00C655D0" w:rsidRPr="00C251C6" w:rsidRDefault="00624DAA" w:rsidP="00140B92">
      <w:pPr>
        <w:numPr>
          <w:ilvl w:val="0"/>
          <w:numId w:val="2"/>
        </w:numPr>
        <w:pBdr>
          <w:top w:val="nil"/>
          <w:left w:val="nil"/>
          <w:bottom w:val="nil"/>
          <w:right w:val="nil"/>
          <w:between w:val="nil"/>
        </w:pBdr>
        <w:ind w:left="0" w:hanging="709"/>
        <w:jc w:val="both"/>
        <w:rPr>
          <w:b/>
          <w:color w:val="000000"/>
        </w:rPr>
      </w:pPr>
      <w:r>
        <w:rPr>
          <w:b/>
          <w:color w:val="000000"/>
        </w:rPr>
        <w:t>VIETA IR LAIKAS</w:t>
      </w:r>
    </w:p>
    <w:p w14:paraId="0000002A" w14:textId="77777777" w:rsidR="00C655D0" w:rsidRDefault="00624DAA" w:rsidP="00140B92">
      <w:pPr>
        <w:jc w:val="both"/>
      </w:pPr>
      <w:r>
        <w:rPr>
          <w:b/>
        </w:rPr>
        <w:t>Vieta:</w:t>
      </w:r>
      <w:r>
        <w:t xml:space="preserve"> Vilniaus m., Lietuvos Respublika</w:t>
      </w:r>
    </w:p>
    <w:p w14:paraId="7441CADE" w14:textId="4BD8AB11" w:rsidR="007F4265" w:rsidRPr="00C251C6" w:rsidRDefault="00624DAA" w:rsidP="00140B92">
      <w:pPr>
        <w:jc w:val="both"/>
      </w:pPr>
      <w:r>
        <w:rPr>
          <w:b/>
        </w:rPr>
        <w:t>Laikas:</w:t>
      </w:r>
      <w:r w:rsidR="00E40FEA">
        <w:t xml:space="preserve"> </w:t>
      </w:r>
      <w:bookmarkStart w:id="4" w:name="_Hlk227094073"/>
      <w:r w:rsidR="00C251C6">
        <w:t>Spalis-lapkritis</w:t>
      </w:r>
      <w:bookmarkEnd w:id="4"/>
    </w:p>
    <w:p w14:paraId="00000061" w14:textId="77777777" w:rsidR="00C655D0" w:rsidRPr="00FA6DA7" w:rsidRDefault="00C655D0" w:rsidP="00140B92">
      <w:pPr>
        <w:tabs>
          <w:tab w:val="left" w:pos="709"/>
        </w:tabs>
        <w:jc w:val="both"/>
      </w:pPr>
    </w:p>
    <w:p w14:paraId="00000062" w14:textId="77777777" w:rsidR="00C655D0" w:rsidRDefault="00624DAA" w:rsidP="00140B92">
      <w:pPr>
        <w:numPr>
          <w:ilvl w:val="0"/>
          <w:numId w:val="2"/>
        </w:numPr>
        <w:pBdr>
          <w:top w:val="nil"/>
          <w:left w:val="nil"/>
          <w:bottom w:val="nil"/>
          <w:right w:val="nil"/>
          <w:between w:val="nil"/>
        </w:pBdr>
        <w:ind w:left="0" w:hanging="709"/>
        <w:jc w:val="both"/>
        <w:rPr>
          <w:b/>
          <w:color w:val="000000"/>
        </w:rPr>
      </w:pPr>
      <w:bookmarkStart w:id="5" w:name="_Hlk189499234"/>
      <w:r>
        <w:rPr>
          <w:b/>
          <w:color w:val="000000"/>
        </w:rPr>
        <w:t>PARAIŠKŲ PATEIKIMO TVARKA</w:t>
      </w:r>
    </w:p>
    <w:p w14:paraId="00000063" w14:textId="77777777" w:rsidR="00C655D0" w:rsidRDefault="00C655D0" w:rsidP="00140B92">
      <w:pPr>
        <w:pBdr>
          <w:top w:val="nil"/>
          <w:left w:val="nil"/>
          <w:bottom w:val="nil"/>
          <w:right w:val="nil"/>
          <w:between w:val="nil"/>
        </w:pBdr>
        <w:jc w:val="both"/>
        <w:rPr>
          <w:b/>
          <w:color w:val="000000"/>
          <w:highlight w:val="yellow"/>
        </w:rPr>
      </w:pPr>
    </w:p>
    <w:p w14:paraId="00000064" w14:textId="03B3B75B" w:rsidR="00C655D0" w:rsidRDefault="00624DAA" w:rsidP="00140B92">
      <w:pPr>
        <w:jc w:val="both"/>
      </w:pPr>
      <w:bookmarkStart w:id="6" w:name="_heading=h.gjdgxs" w:colFirst="0" w:colLast="0"/>
      <w:bookmarkEnd w:id="6"/>
      <w:r>
        <w:t xml:space="preserve">Ketinantys dalyvauti Festivalyje </w:t>
      </w:r>
      <w:r>
        <w:rPr>
          <w:b/>
          <w:color w:val="000000"/>
        </w:rPr>
        <w:t xml:space="preserve">iki birželio 30 d. </w:t>
      </w:r>
      <w:r>
        <w:t xml:space="preserve">el. paštu </w:t>
      </w:r>
      <w:hyperlink r:id="rId7">
        <w:r>
          <w:rPr>
            <w:color w:val="0000FF"/>
            <w:u w:val="single"/>
          </w:rPr>
          <w:t>arinuskafolk@gmail.com</w:t>
        </w:r>
      </w:hyperlink>
      <w:r w:rsidR="004D45E0">
        <w:t xml:space="preserve"> turi pateikti organizatoriams</w:t>
      </w:r>
      <w:r>
        <w:rPr>
          <w:b/>
        </w:rPr>
        <w:t xml:space="preserve">: </w:t>
      </w:r>
    </w:p>
    <w:p w14:paraId="00000065" w14:textId="7E52A7EB" w:rsidR="00C655D0" w:rsidRDefault="00624DAA" w:rsidP="00140B92">
      <w:pPr>
        <w:numPr>
          <w:ilvl w:val="0"/>
          <w:numId w:val="1"/>
        </w:numPr>
        <w:pBdr>
          <w:top w:val="nil"/>
          <w:left w:val="nil"/>
          <w:bottom w:val="nil"/>
          <w:right w:val="nil"/>
          <w:between w:val="nil"/>
        </w:pBdr>
        <w:ind w:left="0"/>
        <w:jc w:val="both"/>
        <w:rPr>
          <w:color w:val="000000"/>
        </w:rPr>
      </w:pPr>
      <w:r>
        <w:rPr>
          <w:color w:val="000000"/>
        </w:rPr>
        <w:t>Registracijos anket</w:t>
      </w:r>
      <w:r w:rsidR="004D45E0">
        <w:rPr>
          <w:color w:val="000000"/>
        </w:rPr>
        <w:t>ą</w:t>
      </w:r>
      <w:r>
        <w:rPr>
          <w:color w:val="000000"/>
        </w:rPr>
        <w:t xml:space="preserve"> (Priedas Nr. 1)</w:t>
      </w:r>
    </w:p>
    <w:p w14:paraId="00000066" w14:textId="77777777" w:rsidR="00C655D0" w:rsidRDefault="00624DAA" w:rsidP="00140B92">
      <w:pPr>
        <w:numPr>
          <w:ilvl w:val="0"/>
          <w:numId w:val="1"/>
        </w:numPr>
        <w:pBdr>
          <w:top w:val="nil"/>
          <w:left w:val="nil"/>
          <w:bottom w:val="nil"/>
          <w:right w:val="nil"/>
          <w:between w:val="nil"/>
        </w:pBdr>
        <w:ind w:left="0"/>
        <w:jc w:val="both"/>
        <w:rPr>
          <w:color w:val="000000"/>
        </w:rPr>
      </w:pPr>
      <w:r>
        <w:rPr>
          <w:color w:val="000000"/>
        </w:rPr>
        <w:t>Laisvos formos kolektyvo biografiją, atliekamo repertuaro aprašymą, aukštos raiškos spalvotą nuotrauką (spaudai);</w:t>
      </w:r>
    </w:p>
    <w:p w14:paraId="00000067" w14:textId="77777777" w:rsidR="00C655D0" w:rsidRDefault="00624DAA" w:rsidP="00140B92">
      <w:pPr>
        <w:numPr>
          <w:ilvl w:val="0"/>
          <w:numId w:val="1"/>
        </w:numPr>
        <w:pBdr>
          <w:top w:val="nil"/>
          <w:left w:val="nil"/>
          <w:bottom w:val="nil"/>
          <w:right w:val="nil"/>
          <w:between w:val="nil"/>
        </w:pBdr>
        <w:ind w:left="0"/>
        <w:jc w:val="both"/>
        <w:rPr>
          <w:color w:val="000000"/>
        </w:rPr>
      </w:pPr>
      <w:r>
        <w:rPr>
          <w:color w:val="000000"/>
        </w:rPr>
        <w:t>Ryškiausios repertuaro dainos arba šokio vaizdo nuorodą;</w:t>
      </w:r>
    </w:p>
    <w:p w14:paraId="1D1BA28B" w14:textId="2D53E980" w:rsidR="00C251C6" w:rsidRDefault="00C251C6" w:rsidP="00140B92">
      <w:pPr>
        <w:numPr>
          <w:ilvl w:val="0"/>
          <w:numId w:val="1"/>
        </w:numPr>
        <w:pBdr>
          <w:top w:val="nil"/>
          <w:left w:val="nil"/>
          <w:bottom w:val="nil"/>
          <w:right w:val="nil"/>
          <w:between w:val="nil"/>
        </w:pBdr>
        <w:ind w:left="0"/>
        <w:jc w:val="both"/>
        <w:rPr>
          <w:color w:val="000000"/>
        </w:rPr>
      </w:pPr>
      <w:bookmarkStart w:id="7" w:name="_Hlk227094403"/>
      <w:r>
        <w:rPr>
          <w:color w:val="000000"/>
        </w:rPr>
        <w:t>Dalyvių sąraš</w:t>
      </w:r>
      <w:r w:rsidR="004D45E0">
        <w:rPr>
          <w:color w:val="000000"/>
        </w:rPr>
        <w:t>ą</w:t>
      </w:r>
      <w:r>
        <w:rPr>
          <w:color w:val="000000"/>
        </w:rPr>
        <w:t xml:space="preserve"> (Registracija)</w:t>
      </w:r>
    </w:p>
    <w:bookmarkEnd w:id="7"/>
    <w:p w14:paraId="00000068" w14:textId="16864348" w:rsidR="00C655D0" w:rsidRDefault="00624DAA" w:rsidP="00140B92">
      <w:pPr>
        <w:numPr>
          <w:ilvl w:val="0"/>
          <w:numId w:val="1"/>
        </w:numPr>
        <w:pBdr>
          <w:top w:val="nil"/>
          <w:left w:val="nil"/>
          <w:bottom w:val="nil"/>
          <w:right w:val="nil"/>
          <w:between w:val="nil"/>
        </w:pBdr>
        <w:ind w:left="0"/>
        <w:jc w:val="both"/>
        <w:rPr>
          <w:color w:val="000000"/>
        </w:rPr>
      </w:pPr>
      <w:r>
        <w:rPr>
          <w:color w:val="000000"/>
        </w:rPr>
        <w:t>Vizos lentel</w:t>
      </w:r>
      <w:r w:rsidR="004D45E0">
        <w:rPr>
          <w:color w:val="000000"/>
        </w:rPr>
        <w:t>ę</w:t>
      </w:r>
      <w:r>
        <w:rPr>
          <w:color w:val="000000"/>
        </w:rPr>
        <w:t xml:space="preserve"> (Priedas Nr. 2) – tiems, kuriems reikalinga viza į Lietuvą.</w:t>
      </w:r>
    </w:p>
    <w:bookmarkEnd w:id="5"/>
    <w:p w14:paraId="00000069" w14:textId="77777777" w:rsidR="00C655D0" w:rsidRDefault="00C655D0" w:rsidP="00140B92">
      <w:pPr>
        <w:jc w:val="both"/>
      </w:pPr>
    </w:p>
    <w:p w14:paraId="0000006B" w14:textId="77777777" w:rsidR="00C655D0" w:rsidRDefault="00624DAA" w:rsidP="00140B92">
      <w:pPr>
        <w:numPr>
          <w:ilvl w:val="0"/>
          <w:numId w:val="2"/>
        </w:numPr>
        <w:pBdr>
          <w:top w:val="nil"/>
          <w:left w:val="nil"/>
          <w:bottom w:val="nil"/>
          <w:right w:val="nil"/>
          <w:between w:val="nil"/>
        </w:pBdr>
        <w:ind w:left="0" w:hanging="709"/>
        <w:jc w:val="both"/>
        <w:rPr>
          <w:b/>
          <w:color w:val="000000"/>
        </w:rPr>
      </w:pPr>
      <w:bookmarkStart w:id="8" w:name="_Hlk189500961"/>
      <w:r>
        <w:rPr>
          <w:b/>
          <w:color w:val="000000"/>
        </w:rPr>
        <w:lastRenderedPageBreak/>
        <w:t>DALYVAVIMO SĄLYGOS</w:t>
      </w:r>
    </w:p>
    <w:p w14:paraId="0000006C" w14:textId="7460B48B" w:rsidR="00C655D0" w:rsidRDefault="00B804EB" w:rsidP="00140B92">
      <w:pPr>
        <w:tabs>
          <w:tab w:val="left" w:pos="709"/>
        </w:tabs>
        <w:jc w:val="both"/>
      </w:pPr>
      <w:r>
        <w:rPr>
          <w:lang w:val="en-US"/>
        </w:rPr>
        <w:t>6</w:t>
      </w:r>
      <w:r w:rsidR="00624DAA">
        <w:t>.1.</w:t>
      </w:r>
      <w:r w:rsidR="00140B92">
        <w:t xml:space="preserve"> </w:t>
      </w:r>
      <w:r w:rsidR="00624DAA">
        <w:t>Dalyvavimui festivalyje netaikomi jokie mokesčiai</w:t>
      </w:r>
      <w:r w:rsidR="00140B92">
        <w:t>.</w:t>
      </w:r>
    </w:p>
    <w:p w14:paraId="0000006D" w14:textId="0B4DED21" w:rsidR="00C655D0" w:rsidRDefault="00B804EB" w:rsidP="00140B92">
      <w:pPr>
        <w:tabs>
          <w:tab w:val="left" w:pos="709"/>
        </w:tabs>
        <w:jc w:val="both"/>
      </w:pPr>
      <w:r>
        <w:t>6</w:t>
      </w:r>
      <w:r w:rsidR="00624DAA">
        <w:t>.2.</w:t>
      </w:r>
      <w:r w:rsidR="00140B92">
        <w:t xml:space="preserve"> </w:t>
      </w:r>
      <w:r w:rsidR="00624DAA">
        <w:t>Festivalio organizatoriai apmoka nakvynės, maitinimo bei transporto paslaugas Vilniuje. Jeigu finansavimas ribotas, kolektyvas į Festival</w:t>
      </w:r>
      <w:r w:rsidR="004D45E0">
        <w:t>į</w:t>
      </w:r>
      <w:r w:rsidR="00624DAA">
        <w:t xml:space="preserve"> gali atvykti vienai dienai</w:t>
      </w:r>
      <w:r w:rsidR="00140B92">
        <w:t>.</w:t>
      </w:r>
      <w:r w:rsidR="00624DAA">
        <w:t xml:space="preserve"> </w:t>
      </w:r>
    </w:p>
    <w:p w14:paraId="0000006E" w14:textId="480E6558" w:rsidR="00C655D0" w:rsidRDefault="00B804EB" w:rsidP="00140B92">
      <w:pPr>
        <w:tabs>
          <w:tab w:val="left" w:pos="709"/>
        </w:tabs>
        <w:jc w:val="both"/>
      </w:pPr>
      <w:r>
        <w:t>6</w:t>
      </w:r>
      <w:r w:rsidR="00624DAA">
        <w:t>.3. Transporto paslauga apima: delegacijų sutikimą oro uoste, pristatymą į apgyvendinimo vietą</w:t>
      </w:r>
      <w:r w:rsidR="004D45E0">
        <w:t xml:space="preserve">, </w:t>
      </w:r>
      <w:r w:rsidR="00624DAA">
        <w:t>pristatymą į oro uostą. Asmeniniam naudojimui transporto paslauga neteikiama.</w:t>
      </w:r>
    </w:p>
    <w:p w14:paraId="0000006F" w14:textId="6181B59A" w:rsidR="00C655D0" w:rsidRDefault="00B804EB" w:rsidP="00140B92">
      <w:pPr>
        <w:tabs>
          <w:tab w:val="left" w:pos="709"/>
        </w:tabs>
        <w:jc w:val="both"/>
      </w:pPr>
      <w:r>
        <w:t>6</w:t>
      </w:r>
      <w:r w:rsidR="00624DAA">
        <w:t xml:space="preserve">.4. </w:t>
      </w:r>
      <w:r w:rsidR="00872523">
        <w:t>D</w:t>
      </w:r>
      <w:r w:rsidR="00624DAA">
        <w:t>raudimo išlaidas apmoka patys dalyviai</w:t>
      </w:r>
      <w:r w:rsidR="00140B92">
        <w:t>.</w:t>
      </w:r>
    </w:p>
    <w:p w14:paraId="46C9C4E6" w14:textId="28C727BA" w:rsidR="00872523" w:rsidRDefault="00B804EB" w:rsidP="00140B92">
      <w:pPr>
        <w:tabs>
          <w:tab w:val="left" w:pos="709"/>
        </w:tabs>
        <w:jc w:val="both"/>
      </w:pPr>
      <w:r>
        <w:t>6</w:t>
      </w:r>
      <w:r w:rsidR="00624DAA">
        <w:t xml:space="preserve">.5. </w:t>
      </w:r>
      <w:r w:rsidR="00624DAA">
        <w:rPr>
          <w:color w:val="000000"/>
        </w:rPr>
        <w:t>Festivalio dalyvis arba nepilnamečių dalyvių vadovas, atsakingas asmuo atsako už dalyvių sveikatos sutrikimus Festivalio metu</w:t>
      </w:r>
      <w:r w:rsidR="00140B92">
        <w:rPr>
          <w:color w:val="000000"/>
        </w:rPr>
        <w:t>.</w:t>
      </w:r>
      <w:r w:rsidR="00624DAA">
        <w:rPr>
          <w:color w:val="000000"/>
        </w:rPr>
        <w:t xml:space="preserve"> </w:t>
      </w:r>
      <w:r w:rsidR="00140B92">
        <w:rPr>
          <w:color w:val="000000"/>
        </w:rPr>
        <w:t>K</w:t>
      </w:r>
      <w:r w:rsidR="00624DAA">
        <w:rPr>
          <w:color w:val="000000"/>
        </w:rPr>
        <w:t>iekvienas dalyvis privalo turėti draudimo polisą.</w:t>
      </w:r>
      <w:r w:rsidR="00872523" w:rsidRPr="00872523">
        <w:t xml:space="preserve"> </w:t>
      </w:r>
    </w:p>
    <w:p w14:paraId="00000071" w14:textId="28A62BE8" w:rsidR="00C655D0" w:rsidRPr="00872523" w:rsidRDefault="00B804EB" w:rsidP="00140B92">
      <w:pPr>
        <w:tabs>
          <w:tab w:val="left" w:pos="0"/>
        </w:tabs>
        <w:jc w:val="both"/>
      </w:pPr>
      <w:r>
        <w:t>6</w:t>
      </w:r>
      <w:r w:rsidR="00872523">
        <w:t>.6.</w:t>
      </w:r>
      <w:r w:rsidR="00140B92">
        <w:t xml:space="preserve"> </w:t>
      </w:r>
      <w:r w:rsidR="00872523">
        <w:t>Dalyviai be organizatorių sutikimo neturi teisės dalyvauti trečiųjų šalių rengiamuose koncertuose ir kituose renginiuose</w:t>
      </w:r>
      <w:r w:rsidR="00140B92">
        <w:t>.</w:t>
      </w:r>
    </w:p>
    <w:p w14:paraId="77D4F043" w14:textId="77777777" w:rsidR="007F4265" w:rsidRPr="007202D7" w:rsidRDefault="007F4265" w:rsidP="00140B92">
      <w:pPr>
        <w:tabs>
          <w:tab w:val="left" w:pos="709"/>
        </w:tabs>
        <w:jc w:val="both"/>
      </w:pPr>
    </w:p>
    <w:p w14:paraId="00000072" w14:textId="77777777" w:rsidR="00C655D0" w:rsidRDefault="00C655D0" w:rsidP="00140B92">
      <w:pPr>
        <w:tabs>
          <w:tab w:val="left" w:pos="709"/>
        </w:tabs>
        <w:jc w:val="both"/>
      </w:pPr>
    </w:p>
    <w:p w14:paraId="00000073" w14:textId="77777777" w:rsidR="00C655D0" w:rsidRDefault="00624DAA" w:rsidP="00140B92">
      <w:pPr>
        <w:numPr>
          <w:ilvl w:val="0"/>
          <w:numId w:val="2"/>
        </w:numPr>
        <w:pBdr>
          <w:top w:val="nil"/>
          <w:left w:val="nil"/>
          <w:bottom w:val="nil"/>
          <w:right w:val="nil"/>
          <w:between w:val="nil"/>
        </w:pBdr>
        <w:ind w:left="0" w:hanging="709"/>
        <w:jc w:val="both"/>
        <w:rPr>
          <w:b/>
          <w:color w:val="000000"/>
        </w:rPr>
      </w:pPr>
      <w:r>
        <w:rPr>
          <w:b/>
          <w:color w:val="000000"/>
        </w:rPr>
        <w:t>ŽINIASKLAIDA IR AUTORINĖS TEISĖS</w:t>
      </w:r>
    </w:p>
    <w:p w14:paraId="00000074" w14:textId="77777777" w:rsidR="00C655D0" w:rsidRDefault="00C655D0" w:rsidP="00140B92">
      <w:pPr>
        <w:tabs>
          <w:tab w:val="left" w:pos="709"/>
        </w:tabs>
        <w:jc w:val="both"/>
      </w:pPr>
    </w:p>
    <w:p w14:paraId="00000075" w14:textId="366549D6" w:rsidR="00C655D0" w:rsidRDefault="00B804EB" w:rsidP="00140B92">
      <w:pPr>
        <w:tabs>
          <w:tab w:val="left" w:pos="0"/>
        </w:tabs>
        <w:jc w:val="both"/>
      </w:pPr>
      <w:r>
        <w:t>7</w:t>
      </w:r>
      <w:r w:rsidR="00624DAA">
        <w:t>.1.</w:t>
      </w:r>
      <w:r w:rsidR="00140B92">
        <w:t xml:space="preserve"> </w:t>
      </w:r>
      <w:r w:rsidR="00624DAA">
        <w:t xml:space="preserve">Festivalio organizatoriai turi visas teises į pasirodymų įrašus, televizijos transliacijas, fotografijas bei vaizdų viešinimą Festivalio tikslams be apmokėjimo Festivalio dalyviams. </w:t>
      </w:r>
      <w:r w:rsidR="00624DAA">
        <w:rPr>
          <w:color w:val="000000"/>
        </w:rPr>
        <w:t>Medžiaga gali būti naudojama interneto portaluose, socialiniuose tinkluose, spaudoje, televizijoje, reklaminėje medžiagoje, spaudiniuose ir pan.</w:t>
      </w:r>
    </w:p>
    <w:p w14:paraId="00000076" w14:textId="17912383" w:rsidR="00C655D0" w:rsidRDefault="00B804EB" w:rsidP="00140B92">
      <w:pPr>
        <w:tabs>
          <w:tab w:val="left" w:pos="0"/>
        </w:tabs>
        <w:jc w:val="both"/>
      </w:pPr>
      <w:r>
        <w:t>7</w:t>
      </w:r>
      <w:r w:rsidR="00624DAA">
        <w:t>.2.</w:t>
      </w:r>
      <w:r w:rsidR="00140B92">
        <w:t xml:space="preserve"> </w:t>
      </w:r>
      <w:r w:rsidR="00624DAA">
        <w:t>Dalyvių ir jų lydinčiųjų asmenų vaizdo įrašai ir fotografavimas Festivalio met</w:t>
      </w:r>
      <w:r w:rsidR="00140B92">
        <w:t>u</w:t>
      </w:r>
      <w:r w:rsidR="00624DAA">
        <w:t xml:space="preserve"> leidžiami asmeniniam naudojimui (bet ne internetiniams portalams)</w:t>
      </w:r>
      <w:r w:rsidR="00140B92">
        <w:t>.</w:t>
      </w:r>
    </w:p>
    <w:p w14:paraId="00000077" w14:textId="095FA105" w:rsidR="00C655D0" w:rsidRDefault="00B804EB" w:rsidP="00140B92">
      <w:pPr>
        <w:tabs>
          <w:tab w:val="left" w:pos="0"/>
        </w:tabs>
        <w:jc w:val="both"/>
      </w:pPr>
      <w:r>
        <w:t>7</w:t>
      </w:r>
      <w:r w:rsidR="00624DAA">
        <w:t>.3. Profesionalus filmavimas ir fotografavimas galimas tik suderinus su organizatoriais.</w:t>
      </w:r>
    </w:p>
    <w:p w14:paraId="00000078" w14:textId="0515E6DE" w:rsidR="00C655D0" w:rsidRDefault="00B804EB" w:rsidP="00140B92">
      <w:pPr>
        <w:tabs>
          <w:tab w:val="left" w:pos="0"/>
        </w:tabs>
        <w:jc w:val="both"/>
      </w:pPr>
      <w:r>
        <w:t>7</w:t>
      </w:r>
      <w:r w:rsidR="00624DAA">
        <w:t>.4. Vaizdo, audio, spaudos ir kitų medžiagų, sukurtų Festivalio metu, autorinės ir juridinės teisės priklauso Festivalio organizatoriams</w:t>
      </w:r>
      <w:r w:rsidR="00140B92">
        <w:t>.</w:t>
      </w:r>
      <w:r w:rsidR="00624DAA">
        <w:t xml:space="preserve"> </w:t>
      </w:r>
    </w:p>
    <w:p w14:paraId="00000079" w14:textId="109FCAC8" w:rsidR="00C655D0" w:rsidRDefault="00B804EB" w:rsidP="00140B92">
      <w:pPr>
        <w:tabs>
          <w:tab w:val="left" w:pos="0"/>
        </w:tabs>
        <w:jc w:val="both"/>
      </w:pPr>
      <w:r>
        <w:t>7</w:t>
      </w:r>
      <w:r w:rsidR="00624DAA">
        <w:t>.5.</w:t>
      </w:r>
      <w:r w:rsidR="00140B92">
        <w:t xml:space="preserve"> </w:t>
      </w:r>
      <w:r w:rsidR="00624DAA">
        <w:t>Visos teisės į Festivalio įrašymo ir transliavimo, taip pat spaudos, nuotraukų, garso ir vaizdo produktų platinimą radijo, televizijos, elektroninėse laikmenose, taip pat komerciniais tikslais, priklauso Festivalio organizatoriams.</w:t>
      </w:r>
    </w:p>
    <w:p w14:paraId="0000007A" w14:textId="0DE81B0A" w:rsidR="00C655D0" w:rsidRDefault="00B804EB" w:rsidP="00140B92">
      <w:pPr>
        <w:tabs>
          <w:tab w:val="left" w:pos="0"/>
        </w:tabs>
        <w:jc w:val="both"/>
      </w:pPr>
      <w:r>
        <w:t>7</w:t>
      </w:r>
      <w:r w:rsidR="00624DAA">
        <w:t>.6.</w:t>
      </w:r>
      <w:r w:rsidR="00140B92">
        <w:t xml:space="preserve"> </w:t>
      </w:r>
      <w:r w:rsidR="00624DAA">
        <w:t>Festivalio organizatoriai turi išimtinę teisę į Festivalio dalyvių pasirodymų meistriškumo pamokose, koncertuose, konferencijoje, apskritojo stalo diskusijoje garso ir vaizdo įrašus, taip pat jų naudojimą reklamos ir metodiniais tikslais</w:t>
      </w:r>
      <w:r w:rsidR="00140B92">
        <w:t>.</w:t>
      </w:r>
    </w:p>
    <w:p w14:paraId="0000007B" w14:textId="787EAC41" w:rsidR="00C655D0" w:rsidRDefault="00B804EB" w:rsidP="00140B92">
      <w:pPr>
        <w:tabs>
          <w:tab w:val="left" w:pos="0"/>
        </w:tabs>
        <w:jc w:val="both"/>
      </w:pPr>
      <w:r>
        <w:t>7</w:t>
      </w:r>
      <w:r w:rsidR="00624DAA">
        <w:t>.7. Organizatoriai taip pat turi išimtinę teisę sudaryti sutartis su kitomis šalimis dėl aukščiau minėtos medžiagos (nuotraukos, vaizdo ir garso įrašai)</w:t>
      </w:r>
      <w:r w:rsidR="00140B92">
        <w:t>.</w:t>
      </w:r>
    </w:p>
    <w:p w14:paraId="0000007C" w14:textId="435BC1CC" w:rsidR="00C655D0" w:rsidRDefault="00B804EB" w:rsidP="00140B92">
      <w:pPr>
        <w:tabs>
          <w:tab w:val="left" w:pos="993"/>
        </w:tabs>
        <w:jc w:val="both"/>
        <w:rPr>
          <w:color w:val="000000"/>
        </w:rPr>
      </w:pPr>
      <w:r>
        <w:t>7</w:t>
      </w:r>
      <w:r w:rsidR="00624DAA">
        <w:t>.8. Festivalio dalyvių atstovas pateikdamas visus privalomus Festivalio dokumentus sutinka dėl kolektyvo narių fotografavimo ir filmavimo Festivalio metu, patvirtina, kad turi sutikimus iš nepilnamečių kolektyvo narių tėvų ir užtikrina, kad Organizatorius gal</w:t>
      </w:r>
      <w:r w:rsidR="00140B92">
        <w:t>ėtų</w:t>
      </w:r>
      <w:r w:rsidR="00624DAA">
        <w:t xml:space="preserve"> tvarkyti kolektyvo narių asmens duomenis (vardas, pavardė, gimimo data, gyv. vieta, šalis) Festivalio organizavimo tikslais.</w:t>
      </w:r>
    </w:p>
    <w:bookmarkEnd w:id="8"/>
    <w:p w14:paraId="0000007D" w14:textId="77777777" w:rsidR="00C655D0" w:rsidRDefault="00C655D0" w:rsidP="00140B92">
      <w:pPr>
        <w:jc w:val="both"/>
        <w:rPr>
          <w:b/>
          <w:smallCaps/>
        </w:rPr>
      </w:pPr>
    </w:p>
    <w:p w14:paraId="0000007E" w14:textId="77777777" w:rsidR="00C655D0" w:rsidRDefault="00624DAA" w:rsidP="00140B92">
      <w:pPr>
        <w:numPr>
          <w:ilvl w:val="0"/>
          <w:numId w:val="2"/>
        </w:numPr>
        <w:pBdr>
          <w:top w:val="nil"/>
          <w:left w:val="nil"/>
          <w:bottom w:val="nil"/>
          <w:right w:val="nil"/>
          <w:between w:val="nil"/>
        </w:pBdr>
        <w:ind w:left="0" w:hanging="709"/>
        <w:jc w:val="both"/>
        <w:rPr>
          <w:b/>
          <w:color w:val="000000"/>
        </w:rPr>
      </w:pPr>
      <w:r>
        <w:rPr>
          <w:b/>
          <w:color w:val="000000"/>
        </w:rPr>
        <w:t>APDOVANOJIMAI</w:t>
      </w:r>
    </w:p>
    <w:p w14:paraId="0000007F" w14:textId="77777777" w:rsidR="00C655D0" w:rsidRDefault="00C655D0" w:rsidP="00140B92">
      <w:pPr>
        <w:jc w:val="both"/>
      </w:pPr>
    </w:p>
    <w:p w14:paraId="00000080" w14:textId="7DE33DE8" w:rsidR="00C655D0" w:rsidRDefault="00624DAA" w:rsidP="00140B92">
      <w:pPr>
        <w:jc w:val="both"/>
      </w:pPr>
      <w:bookmarkStart w:id="9" w:name="_Hlk189501184"/>
      <w:r>
        <w:t>Festivalio dalyviams įteik</w:t>
      </w:r>
      <w:r w:rsidR="00140B92">
        <w:t>iami</w:t>
      </w:r>
      <w:r>
        <w:t xml:space="preserve"> padėkos raštai, diplomai.</w:t>
      </w:r>
    </w:p>
    <w:bookmarkEnd w:id="9"/>
    <w:p w14:paraId="00000081" w14:textId="77777777" w:rsidR="00C655D0" w:rsidRDefault="00C655D0" w:rsidP="00140B92">
      <w:pPr>
        <w:jc w:val="both"/>
        <w:rPr>
          <w:b/>
        </w:rPr>
      </w:pPr>
    </w:p>
    <w:p w14:paraId="00000082" w14:textId="77777777" w:rsidR="00C655D0" w:rsidRDefault="00C655D0" w:rsidP="00140B92">
      <w:pPr>
        <w:tabs>
          <w:tab w:val="left" w:pos="993"/>
        </w:tabs>
        <w:jc w:val="both"/>
      </w:pPr>
    </w:p>
    <w:p w14:paraId="00000083" w14:textId="77777777" w:rsidR="00C655D0" w:rsidRDefault="00624DAA" w:rsidP="00140B92">
      <w:pPr>
        <w:numPr>
          <w:ilvl w:val="0"/>
          <w:numId w:val="2"/>
        </w:numPr>
        <w:pBdr>
          <w:top w:val="nil"/>
          <w:left w:val="nil"/>
          <w:bottom w:val="nil"/>
          <w:right w:val="nil"/>
          <w:between w:val="nil"/>
        </w:pBdr>
        <w:ind w:left="0" w:hanging="709"/>
        <w:jc w:val="both"/>
        <w:rPr>
          <w:b/>
          <w:color w:val="000000"/>
        </w:rPr>
      </w:pPr>
      <w:r>
        <w:rPr>
          <w:b/>
          <w:color w:val="000000"/>
        </w:rPr>
        <w:t>INFORMACIJA</w:t>
      </w:r>
    </w:p>
    <w:p w14:paraId="00000084" w14:textId="77777777" w:rsidR="00C655D0" w:rsidRDefault="00C655D0" w:rsidP="00140B92">
      <w:pPr>
        <w:jc w:val="both"/>
        <w:rPr>
          <w:b/>
          <w:smallCaps/>
        </w:rPr>
      </w:pPr>
    </w:p>
    <w:p w14:paraId="00000086" w14:textId="71E2E249" w:rsidR="00C655D0" w:rsidRDefault="00624DAA" w:rsidP="00140B92">
      <w:pPr>
        <w:jc w:val="both"/>
      </w:pPr>
      <w:r>
        <w:t xml:space="preserve">Išsamesnė informacija tel. +37061421516, el. p.: </w:t>
      </w:r>
      <w:hyperlink r:id="rId8">
        <w:r>
          <w:rPr>
            <w:color w:val="0000FF"/>
            <w:u w:val="single"/>
          </w:rPr>
          <w:t>arinuskafolk@gmail.com</w:t>
        </w:r>
      </w:hyperlink>
      <w:r>
        <w:t xml:space="preserve">,  interneto svetainėje: </w:t>
      </w:r>
      <w:hyperlink r:id="rId9">
        <w:r>
          <w:rPr>
            <w:color w:val="0000FF"/>
            <w:u w:val="single"/>
          </w:rPr>
          <w:t>www.ltmfc.lt</w:t>
        </w:r>
      </w:hyperlink>
    </w:p>
    <w:p w14:paraId="0000008A" w14:textId="77777777" w:rsidR="00C655D0" w:rsidRPr="0009114C" w:rsidRDefault="00C655D0" w:rsidP="00140B92">
      <w:pPr>
        <w:jc w:val="both"/>
        <w:rPr>
          <w:lang w:val="en-US"/>
        </w:rPr>
      </w:pPr>
    </w:p>
    <w:sectPr w:rsidR="00C655D0" w:rsidRPr="0009114C" w:rsidSect="00973CC9">
      <w:pgSz w:w="12240" w:h="15840"/>
      <w:pgMar w:top="568" w:right="1440" w:bottom="709" w:left="1440" w:header="708" w:footer="708" w:gutter="0"/>
      <w:pgNumType w:start="1"/>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BC670E7-65BA-40D0-9E11-11727A86E7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4EE1D134-D639-4445-A7F2-E905BCF1B5B4}"/>
  </w:font>
  <w:font w:name="Verdana">
    <w:panose1 w:val="020B0604030504040204"/>
    <w:charset w:val="00"/>
    <w:family w:val="swiss"/>
    <w:pitch w:val="variable"/>
    <w:sig w:usb0="A00006FF" w:usb1="4000205B" w:usb2="00000010" w:usb3="00000000" w:csb0="0000019F" w:csb1="00000000"/>
    <w:embedRegular r:id="rId3" w:fontKey="{44C645B2-2887-4597-9FC8-A1044BCBB2B9}"/>
  </w:font>
  <w:font w:name="Georgia">
    <w:panose1 w:val="02040502050405020303"/>
    <w:charset w:val="00"/>
    <w:family w:val="roman"/>
    <w:pitch w:val="variable"/>
    <w:sig w:usb0="00000287" w:usb1="00000000" w:usb2="00000000" w:usb3="00000000" w:csb0="0000009F" w:csb1="00000000"/>
    <w:embedRegular r:id="rId4" w:fontKey="{C0334F0C-B89B-46B3-8616-AFB086C905B7}"/>
    <w:embedItalic r:id="rId5" w:fontKey="{85E5DE76-282E-4E54-AEB0-CD1B7E87CE37}"/>
  </w:font>
  <w:font w:name="Cambria">
    <w:panose1 w:val="02040503050406030204"/>
    <w:charset w:val="00"/>
    <w:family w:val="roman"/>
    <w:pitch w:val="variable"/>
    <w:sig w:usb0="E00006FF" w:usb1="420024FF" w:usb2="02000000" w:usb3="00000000" w:csb0="0000019F" w:csb1="00000000"/>
    <w:embedRegular r:id="rId6" w:fontKey="{51F3DCE8-0903-4DBA-8D90-665214555178}"/>
  </w:font>
  <w:font w:name="Calibri">
    <w:panose1 w:val="020F0502020204030204"/>
    <w:charset w:val="00"/>
    <w:family w:val="swiss"/>
    <w:pitch w:val="variable"/>
    <w:sig w:usb0="E4002EFF" w:usb1="C000247B" w:usb2="00000009" w:usb3="00000000" w:csb0="000001FF" w:csb1="00000000"/>
    <w:embedRegular r:id="rId7" w:fontKey="{D2EC7EEC-8E5A-497E-AD3B-26A7F7314C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209F4"/>
    <w:multiLevelType w:val="multilevel"/>
    <w:tmpl w:val="23167A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662F58F3"/>
    <w:multiLevelType w:val="multilevel"/>
    <w:tmpl w:val="31F84C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0336871">
    <w:abstractNumId w:val="0"/>
  </w:num>
  <w:num w:numId="2" w16cid:durableId="1850213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5D0"/>
    <w:rsid w:val="00072CC2"/>
    <w:rsid w:val="000800A3"/>
    <w:rsid w:val="0009114C"/>
    <w:rsid w:val="00140B92"/>
    <w:rsid w:val="001903F1"/>
    <w:rsid w:val="001D598F"/>
    <w:rsid w:val="002A2DF3"/>
    <w:rsid w:val="0036180A"/>
    <w:rsid w:val="00404854"/>
    <w:rsid w:val="004426DB"/>
    <w:rsid w:val="004A6368"/>
    <w:rsid w:val="004D45E0"/>
    <w:rsid w:val="00545EB7"/>
    <w:rsid w:val="00624DAA"/>
    <w:rsid w:val="007202D7"/>
    <w:rsid w:val="00736082"/>
    <w:rsid w:val="00761E4A"/>
    <w:rsid w:val="007E3E9F"/>
    <w:rsid w:val="007F4265"/>
    <w:rsid w:val="008402BF"/>
    <w:rsid w:val="00846A79"/>
    <w:rsid w:val="00872523"/>
    <w:rsid w:val="008F041A"/>
    <w:rsid w:val="00906B13"/>
    <w:rsid w:val="00973CC9"/>
    <w:rsid w:val="009A61B8"/>
    <w:rsid w:val="009E110E"/>
    <w:rsid w:val="00A82905"/>
    <w:rsid w:val="00B76692"/>
    <w:rsid w:val="00B804EB"/>
    <w:rsid w:val="00C251C6"/>
    <w:rsid w:val="00C4192B"/>
    <w:rsid w:val="00C655D0"/>
    <w:rsid w:val="00C97CC0"/>
    <w:rsid w:val="00D23C34"/>
    <w:rsid w:val="00D31A52"/>
    <w:rsid w:val="00D35FD2"/>
    <w:rsid w:val="00E40FEA"/>
    <w:rsid w:val="00E854D9"/>
    <w:rsid w:val="00EB5D8E"/>
    <w:rsid w:val="00F01E23"/>
    <w:rsid w:val="00FA6D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761CA"/>
  <w15:docId w15:val="{207A0831-FAAA-4C46-B11E-76328D2C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7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1">
    <w:name w:val="Обычный1"/>
    <w:rsid w:val="0036013B"/>
    <w:pPr>
      <w:jc w:val="both"/>
    </w:pPr>
    <w:rPr>
      <w:rFonts w:ascii="Arial" w:eastAsia="Arial" w:hAnsi="Arial" w:cs="Arial"/>
      <w:lang w:eastAsia="ru-RU"/>
    </w:rPr>
  </w:style>
  <w:style w:type="paragraph" w:styleId="ListParagraph">
    <w:name w:val="List Paragraph"/>
    <w:basedOn w:val="Normal"/>
    <w:uiPriority w:val="34"/>
    <w:qFormat/>
    <w:rsid w:val="00BB30F3"/>
    <w:pPr>
      <w:ind w:left="720"/>
      <w:contextualSpacing/>
    </w:pPr>
  </w:style>
  <w:style w:type="paragraph" w:styleId="NormalWeb">
    <w:name w:val="Normal (Web)"/>
    <w:basedOn w:val="Normal"/>
    <w:uiPriority w:val="99"/>
    <w:semiHidden/>
    <w:unhideWhenUsed/>
    <w:rsid w:val="0084433F"/>
    <w:pPr>
      <w:spacing w:before="100" w:beforeAutospacing="1" w:after="100" w:afterAutospacing="1"/>
    </w:pPr>
    <w:rPr>
      <w:lang w:val="en-US" w:eastAsia="en-US"/>
    </w:rPr>
  </w:style>
  <w:style w:type="character" w:styleId="Strong">
    <w:name w:val="Strong"/>
    <w:basedOn w:val="DefaultParagraphFont"/>
    <w:uiPriority w:val="22"/>
    <w:qFormat/>
    <w:rsid w:val="0084433F"/>
    <w:rPr>
      <w:b/>
      <w:bCs/>
    </w:rPr>
  </w:style>
  <w:style w:type="character" w:styleId="Hyperlink">
    <w:name w:val="Hyperlink"/>
    <w:basedOn w:val="DefaultParagraphFont"/>
    <w:uiPriority w:val="99"/>
    <w:unhideWhenUsed/>
    <w:rsid w:val="00906BBE"/>
    <w:rPr>
      <w:color w:val="0000FF" w:themeColor="hyperlink"/>
      <w:u w:val="single"/>
    </w:rPr>
  </w:style>
  <w:style w:type="paragraph" w:styleId="BodyText">
    <w:name w:val="Body Text"/>
    <w:basedOn w:val="Normal"/>
    <w:link w:val="BodyTextChar"/>
    <w:uiPriority w:val="1"/>
    <w:qFormat/>
    <w:rsid w:val="00CF7694"/>
    <w:pPr>
      <w:widowControl w:val="0"/>
      <w:autoSpaceDE w:val="0"/>
      <w:autoSpaceDN w:val="0"/>
      <w:adjustRightInd w:val="0"/>
      <w:spacing w:before="12"/>
      <w:ind w:left="977" w:hanging="360"/>
    </w:pPr>
    <w:rPr>
      <w:rFonts w:ascii="Arial Narrow" w:eastAsiaTheme="minorEastAsia" w:hAnsi="Arial Narrow" w:cs="Arial Narrow"/>
      <w:lang w:val="en-US" w:eastAsia="en-US"/>
    </w:rPr>
  </w:style>
  <w:style w:type="character" w:customStyle="1" w:styleId="BodyTextChar">
    <w:name w:val="Body Text Char"/>
    <w:basedOn w:val="DefaultParagraphFont"/>
    <w:link w:val="BodyText"/>
    <w:uiPriority w:val="99"/>
    <w:rsid w:val="00CF7694"/>
    <w:rPr>
      <w:rFonts w:ascii="Arial Narrow" w:eastAsiaTheme="minorEastAsia" w:hAnsi="Arial Narrow" w:cs="Arial Narrow"/>
      <w:sz w:val="24"/>
      <w:szCs w:val="24"/>
    </w:rPr>
  </w:style>
  <w:style w:type="character" w:styleId="Emphasis">
    <w:name w:val="Emphasis"/>
    <w:basedOn w:val="DefaultParagraphFont"/>
    <w:uiPriority w:val="20"/>
    <w:qFormat/>
    <w:rsid w:val="00ED03C5"/>
    <w:rPr>
      <w:i/>
      <w:iCs/>
    </w:rPr>
  </w:style>
  <w:style w:type="paragraph" w:customStyle="1" w:styleId="DiagramaDiagrama">
    <w:name w:val="Diagrama Diagrama"/>
    <w:basedOn w:val="Normal"/>
    <w:rsid w:val="00767FC7"/>
    <w:pPr>
      <w:spacing w:after="160" w:line="240" w:lineRule="exact"/>
    </w:pPr>
    <w:rPr>
      <w:rFonts w:ascii="Verdana" w:hAnsi="Verdana" w:cs="Verdana"/>
      <w:sz w:val="20"/>
      <w:szCs w:val="20"/>
      <w:lang w:val="en-US" w:eastAsia="en-US"/>
    </w:rPr>
  </w:style>
  <w:style w:type="paragraph" w:styleId="BodyTextIndent">
    <w:name w:val="Body Text Indent"/>
    <w:basedOn w:val="Normal"/>
    <w:link w:val="BodyTextIndentChar"/>
    <w:rsid w:val="00767FC7"/>
    <w:pPr>
      <w:spacing w:after="120"/>
      <w:ind w:left="283"/>
    </w:pPr>
    <w:rPr>
      <w:sz w:val="20"/>
      <w:szCs w:val="20"/>
      <w:lang w:eastAsia="en-US"/>
    </w:rPr>
  </w:style>
  <w:style w:type="character" w:customStyle="1" w:styleId="BodyTextIndentChar">
    <w:name w:val="Body Text Indent Char"/>
    <w:basedOn w:val="DefaultParagraphFont"/>
    <w:link w:val="BodyTextIndent"/>
    <w:rsid w:val="00767FC7"/>
    <w:rPr>
      <w:rFonts w:ascii="Times New Roman" w:eastAsia="Times New Roman" w:hAnsi="Times New Roman" w:cs="Times New Roman"/>
      <w:sz w:val="20"/>
      <w:szCs w:val="20"/>
      <w:lang w:val="lt-L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rinuskafolk@gmail.com" TargetMode="External"/><Relationship Id="rId3" Type="http://schemas.openxmlformats.org/officeDocument/2006/relationships/styles" Target="styles.xml"/><Relationship Id="rId7" Type="http://schemas.openxmlformats.org/officeDocument/2006/relationships/hyperlink" Target="mailto:arinuskafolk@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tmfc.l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HsPEY7XAK3R/KUvX+56mamuocg==">CgMxLjAyCGguZ2pkZ3hzOAByITFWZ3NBRHRkNXc4T2MtbTIxU201eHduTmhxQW9zUjRHeQ==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5920</Words>
  <Characters>3375</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Arinuska Folk</cp:lastModifiedBy>
  <cp:revision>4</cp:revision>
  <dcterms:created xsi:type="dcterms:W3CDTF">2026-04-14T19:07:00Z</dcterms:created>
  <dcterms:modified xsi:type="dcterms:W3CDTF">2026-04-15T15:13:00Z</dcterms:modified>
</cp:coreProperties>
</file>